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FE" w:rsidRDefault="00FF58FE" w:rsidP="007537E3">
      <w:pPr>
        <w:jc w:val="left"/>
        <w:rPr>
          <w:rFonts w:ascii="仿宋_GB2312" w:eastAsia="仿宋_GB2312"/>
          <w:sz w:val="32"/>
          <w:szCs w:val="32"/>
        </w:rPr>
      </w:pPr>
    </w:p>
    <w:p w:rsidR="00FF58FE" w:rsidRPr="00D60035" w:rsidRDefault="00FF58FE" w:rsidP="007537E3">
      <w:pPr>
        <w:jc w:val="center"/>
        <w:rPr>
          <w:rFonts w:ascii="仿宋_GB2312" w:eastAsia="仿宋_GB2312"/>
          <w:b/>
          <w:sz w:val="44"/>
          <w:szCs w:val="44"/>
        </w:rPr>
      </w:pPr>
      <w:r w:rsidRPr="00D60035">
        <w:rPr>
          <w:rFonts w:ascii="仿宋_GB2312" w:eastAsia="仿宋_GB2312" w:hint="eastAsia"/>
          <w:b/>
          <w:sz w:val="44"/>
          <w:szCs w:val="44"/>
        </w:rPr>
        <w:t>中央财政资金补助的体育场馆</w:t>
      </w:r>
      <w:r w:rsidRPr="00D60035">
        <w:rPr>
          <w:rFonts w:ascii="仿宋_GB2312" w:eastAsia="仿宋_GB2312"/>
          <w:b/>
          <w:sz w:val="44"/>
          <w:szCs w:val="44"/>
        </w:rPr>
        <w:t>201</w:t>
      </w:r>
      <w:r w:rsidR="00904AC8">
        <w:rPr>
          <w:rFonts w:ascii="仿宋_GB2312" w:eastAsia="仿宋_GB2312" w:hint="eastAsia"/>
          <w:b/>
          <w:sz w:val="44"/>
          <w:szCs w:val="44"/>
        </w:rPr>
        <w:t>9</w:t>
      </w:r>
      <w:r w:rsidRPr="00D60035">
        <w:rPr>
          <w:rFonts w:ascii="仿宋_GB2312" w:eastAsia="仿宋_GB2312" w:hint="eastAsia"/>
          <w:b/>
          <w:sz w:val="44"/>
          <w:szCs w:val="44"/>
        </w:rPr>
        <w:t>年开放工作方案</w:t>
      </w:r>
      <w:r>
        <w:rPr>
          <w:rFonts w:ascii="仿宋_GB2312" w:eastAsia="仿宋_GB2312"/>
          <w:b/>
          <w:sz w:val="44"/>
          <w:szCs w:val="44"/>
        </w:rPr>
        <w:t>—</w:t>
      </w:r>
      <w:r>
        <w:rPr>
          <w:rFonts w:ascii="仿宋_GB2312" w:eastAsia="仿宋_GB2312" w:hint="eastAsia"/>
          <w:b/>
          <w:sz w:val="44"/>
          <w:szCs w:val="44"/>
        </w:rPr>
        <w:t>游泳馆</w:t>
      </w:r>
    </w:p>
    <w:p w:rsidR="00FF58FE" w:rsidRDefault="00FF58FE" w:rsidP="00904AC8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FF58FE" w:rsidRDefault="00FF58FE" w:rsidP="00904AC8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Pr="00250D13">
        <w:rPr>
          <w:rFonts w:ascii="仿宋_GB2312" w:eastAsia="仿宋_GB2312" w:hint="eastAsia"/>
          <w:sz w:val="32"/>
          <w:szCs w:val="32"/>
        </w:rPr>
        <w:t>体育总局办公厅关于做好</w:t>
      </w:r>
      <w:r w:rsidRPr="00250D13">
        <w:rPr>
          <w:rFonts w:ascii="仿宋_GB2312" w:eastAsia="仿宋_GB2312"/>
          <w:sz w:val="32"/>
          <w:szCs w:val="32"/>
        </w:rPr>
        <w:t>201</w:t>
      </w:r>
      <w:r w:rsidR="00904AC8">
        <w:rPr>
          <w:rFonts w:ascii="仿宋_GB2312" w:eastAsia="仿宋_GB2312" w:hint="eastAsia"/>
          <w:sz w:val="32"/>
          <w:szCs w:val="32"/>
        </w:rPr>
        <w:t>9</w:t>
      </w:r>
      <w:r w:rsidRPr="00250D13">
        <w:rPr>
          <w:rFonts w:ascii="仿宋_GB2312" w:eastAsia="仿宋_GB2312" w:hint="eastAsia"/>
          <w:sz w:val="32"/>
          <w:szCs w:val="32"/>
        </w:rPr>
        <w:t>年大型体育场馆免费或低收费开放工作有关事宜的通知</w:t>
      </w:r>
      <w:r>
        <w:rPr>
          <w:rFonts w:ascii="仿宋_GB2312" w:eastAsia="仿宋_GB2312" w:hint="eastAsia"/>
          <w:sz w:val="32"/>
          <w:szCs w:val="32"/>
        </w:rPr>
        <w:t>》要求，现将</w:t>
      </w:r>
      <w:r>
        <w:rPr>
          <w:rFonts w:ascii="仿宋_GB2312" w:eastAsia="仿宋_GB2312" w:hAnsi="仿宋" w:hint="eastAsia"/>
          <w:sz w:val="32"/>
          <w:szCs w:val="32"/>
        </w:rPr>
        <w:t>沙县体育公园</w:t>
      </w:r>
      <w:r>
        <w:rPr>
          <w:rFonts w:ascii="仿宋_GB2312" w:eastAsia="仿宋_GB2312" w:hint="eastAsia"/>
          <w:sz w:val="32"/>
          <w:szCs w:val="32"/>
        </w:rPr>
        <w:t>体育场馆</w:t>
      </w:r>
      <w:r>
        <w:rPr>
          <w:rFonts w:ascii="仿宋_GB2312" w:eastAsia="仿宋_GB2312"/>
          <w:sz w:val="32"/>
          <w:szCs w:val="32"/>
        </w:rPr>
        <w:t>201</w:t>
      </w:r>
      <w:r w:rsidR="00904AC8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年免费或低收费开放工作方案公布如下：</w:t>
      </w:r>
    </w:p>
    <w:p w:rsidR="00FF58FE" w:rsidRDefault="00FF58FE" w:rsidP="00904AC8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FF58FE" w:rsidRDefault="00FF58FE" w:rsidP="00904AC8">
      <w:pPr>
        <w:spacing w:before="240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一、体育场馆简介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沙县体育公园游泳馆，场馆由沙县体育中心负责运营，上级主管单位是沙县文体</w:t>
      </w:r>
      <w:r w:rsidR="00904AC8">
        <w:rPr>
          <w:rFonts w:ascii="仿宋_GB2312" w:eastAsia="仿宋_GB2312" w:hAnsi="仿宋" w:hint="eastAsia"/>
          <w:sz w:val="32"/>
          <w:szCs w:val="32"/>
        </w:rPr>
        <w:t>和旅游局</w:t>
      </w:r>
      <w:r>
        <w:rPr>
          <w:rFonts w:ascii="仿宋_GB2312" w:eastAsia="仿宋_GB2312" w:hAnsi="仿宋" w:hint="eastAsia"/>
          <w:sz w:val="32"/>
          <w:szCs w:val="32"/>
        </w:rPr>
        <w:t>。游泳馆于</w:t>
      </w:r>
      <w:r>
        <w:rPr>
          <w:rFonts w:ascii="仿宋_GB2312" w:eastAsia="仿宋_GB2312" w:hAnsi="仿宋"/>
          <w:sz w:val="32"/>
          <w:szCs w:val="32"/>
        </w:rPr>
        <w:t>2014</w:t>
      </w:r>
      <w:r>
        <w:rPr>
          <w:rFonts w:ascii="仿宋_GB2312" w:eastAsia="仿宋_GB2312" w:hAnsi="仿宋" w:hint="eastAsia"/>
          <w:sz w:val="32"/>
          <w:szCs w:val="32"/>
        </w:rPr>
        <w:t>年建成，投资总额</w:t>
      </w:r>
      <w:r>
        <w:rPr>
          <w:rFonts w:ascii="仿宋_GB2312" w:eastAsia="仿宋_GB2312" w:hAnsi="仿宋"/>
          <w:sz w:val="32"/>
          <w:szCs w:val="32"/>
        </w:rPr>
        <w:t>15000</w:t>
      </w:r>
      <w:r>
        <w:rPr>
          <w:rFonts w:ascii="仿宋_GB2312" w:eastAsia="仿宋_GB2312" w:hAnsi="仿宋" w:hint="eastAsia"/>
          <w:sz w:val="32"/>
          <w:szCs w:val="32"/>
        </w:rPr>
        <w:t>万元，用地面积</w:t>
      </w:r>
      <w:smartTag w:uri="urn:schemas-microsoft-com:office:smarttags" w:element="chmetcnv">
        <w:smartTagPr>
          <w:attr w:name="UnitName" w:val="m²"/>
          <w:attr w:name="SourceValue" w:val="7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"/>
            <w:sz w:val="32"/>
            <w:szCs w:val="32"/>
          </w:rPr>
          <w:t>7200M</w:t>
        </w:r>
        <w:r>
          <w:rPr>
            <w:rFonts w:ascii="宋体" w:hAnsi="宋体" w:hint="eastAsia"/>
            <w:sz w:val="32"/>
            <w:szCs w:val="32"/>
          </w:rPr>
          <w:t>²</w:t>
        </w:r>
      </w:smartTag>
      <w:r w:rsidRPr="00A90993">
        <w:rPr>
          <w:rFonts w:ascii="仿宋_GB2312" w:eastAsia="仿宋_GB2312" w:hAnsi="仿宋" w:hint="eastAsia"/>
          <w:sz w:val="32"/>
          <w:szCs w:val="32"/>
        </w:rPr>
        <w:t>，建筑面积</w:t>
      </w:r>
      <w:smartTag w:uri="urn:schemas-microsoft-com:office:smarttags" w:element="chmetcnv">
        <w:smartTagPr>
          <w:attr w:name="UnitName" w:val="m²"/>
          <w:attr w:name="SourceValue" w:val="14075"/>
          <w:attr w:name="HasSpace" w:val="False"/>
          <w:attr w:name="Negative" w:val="False"/>
          <w:attr w:name="NumberType" w:val="1"/>
          <w:attr w:name="TCSC" w:val="0"/>
        </w:smartTagPr>
        <w:r w:rsidRPr="00A90993">
          <w:rPr>
            <w:rFonts w:ascii="仿宋_GB2312" w:eastAsia="仿宋_GB2312" w:hAnsi="仿宋"/>
            <w:sz w:val="32"/>
            <w:szCs w:val="32"/>
          </w:rPr>
          <w:t>14075M</w:t>
        </w:r>
        <w:r>
          <w:rPr>
            <w:rFonts w:ascii="宋体" w:hAnsi="宋体" w:hint="eastAsia"/>
            <w:sz w:val="32"/>
            <w:szCs w:val="32"/>
          </w:rPr>
          <w:t>²</w:t>
        </w:r>
      </w:smartTag>
      <w:r w:rsidRPr="00A90993">
        <w:rPr>
          <w:rFonts w:ascii="仿宋_GB2312" w:eastAsia="仿宋_GB2312" w:hAnsi="仿宋" w:hint="eastAsia"/>
          <w:sz w:val="32"/>
          <w:szCs w:val="32"/>
        </w:rPr>
        <w:t>，室外场地面积</w:t>
      </w:r>
      <w:smartTag w:uri="urn:schemas-microsoft-com:office:smarttags" w:element="chmetcnv">
        <w:smartTagPr>
          <w:attr w:name="UnitName" w:val="m²"/>
          <w:attr w:name="SourceValue" w:val="6050"/>
          <w:attr w:name="HasSpace" w:val="False"/>
          <w:attr w:name="Negative" w:val="False"/>
          <w:attr w:name="NumberType" w:val="1"/>
          <w:attr w:name="TCSC" w:val="0"/>
        </w:smartTagPr>
        <w:r w:rsidRPr="00A90993">
          <w:rPr>
            <w:rFonts w:ascii="仿宋_GB2312" w:eastAsia="仿宋_GB2312" w:hAnsi="仿宋"/>
            <w:sz w:val="32"/>
            <w:szCs w:val="32"/>
          </w:rPr>
          <w:t>6050M</w:t>
        </w:r>
        <w:r>
          <w:rPr>
            <w:rFonts w:ascii="宋体" w:hAnsi="宋体" w:hint="eastAsia"/>
            <w:sz w:val="32"/>
            <w:szCs w:val="32"/>
          </w:rPr>
          <w:t>²</w:t>
        </w:r>
      </w:smartTag>
      <w:r w:rsidRPr="00A90993">
        <w:rPr>
          <w:rFonts w:ascii="仿宋_GB2312" w:eastAsia="仿宋_GB2312" w:hAnsi="仿宋" w:hint="eastAsia"/>
          <w:sz w:val="32"/>
          <w:szCs w:val="32"/>
        </w:rPr>
        <w:t>，室内场地面积</w:t>
      </w:r>
      <w:smartTag w:uri="urn:schemas-microsoft-com:office:smarttags" w:element="chmetcnv">
        <w:smartTagPr>
          <w:attr w:name="UnitName" w:val="m²"/>
          <w:attr w:name="SourceValue" w:val="1800"/>
          <w:attr w:name="HasSpace" w:val="False"/>
          <w:attr w:name="Negative" w:val="False"/>
          <w:attr w:name="NumberType" w:val="1"/>
          <w:attr w:name="TCSC" w:val="0"/>
        </w:smartTagPr>
        <w:r w:rsidRPr="00A90993">
          <w:rPr>
            <w:rFonts w:ascii="仿宋_GB2312" w:eastAsia="仿宋_GB2312" w:hAnsi="仿宋"/>
            <w:sz w:val="32"/>
            <w:szCs w:val="32"/>
          </w:rPr>
          <w:t>1800M</w:t>
        </w:r>
        <w:r>
          <w:rPr>
            <w:rFonts w:ascii="宋体" w:hAnsi="宋体" w:hint="eastAsia"/>
            <w:sz w:val="32"/>
            <w:szCs w:val="32"/>
          </w:rPr>
          <w:t>²</w:t>
        </w:r>
      </w:smartTag>
      <w:r w:rsidRPr="00A90993">
        <w:rPr>
          <w:rFonts w:ascii="仿宋_GB2312" w:eastAsia="仿宋_GB2312" w:hAnsi="仿宋" w:hint="eastAsia"/>
          <w:sz w:val="32"/>
          <w:szCs w:val="32"/>
        </w:rPr>
        <w:t>。沙县体育公园联系电话</w:t>
      </w:r>
      <w:r>
        <w:rPr>
          <w:rFonts w:ascii="仿宋_GB2312" w:eastAsia="仿宋_GB2312" w:hAnsi="仿宋"/>
          <w:sz w:val="32"/>
          <w:szCs w:val="32"/>
        </w:rPr>
        <w:t>05988863395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二、免费或低收费开放项目、开放时间及收费标准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（一）开放项目和场地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游泳馆项目：游泳；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室外项目：田径场、篮球、足球、网球、气排球、门球、轮滑场、儿童游乐区、健身路径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套、健身舞广场。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（二）开放时间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游泳馆开放时间：早上</w:t>
      </w:r>
      <w:r>
        <w:rPr>
          <w:rFonts w:ascii="仿宋_GB2312" w:eastAsia="仿宋_GB2312" w:hAnsi="仿宋"/>
          <w:sz w:val="32"/>
          <w:szCs w:val="32"/>
        </w:rPr>
        <w:t>6:00-8:00</w:t>
      </w:r>
      <w:r>
        <w:rPr>
          <w:rFonts w:ascii="仿宋_GB2312" w:eastAsia="仿宋_GB2312" w:hAnsi="仿宋" w:hint="eastAsia"/>
          <w:sz w:val="32"/>
          <w:szCs w:val="32"/>
        </w:rPr>
        <w:t>，下午</w:t>
      </w:r>
      <w:r>
        <w:rPr>
          <w:rFonts w:ascii="仿宋_GB2312" w:eastAsia="仿宋_GB2312" w:hAnsi="仿宋"/>
          <w:sz w:val="32"/>
          <w:szCs w:val="32"/>
        </w:rPr>
        <w:t>15:00-21:00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体育馆综合馆开放时间：下午</w:t>
      </w:r>
      <w:r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00-21:00</w:t>
      </w:r>
      <w:r>
        <w:rPr>
          <w:rFonts w:ascii="仿宋_GB2312" w:eastAsia="仿宋_GB2312" w:hAnsi="仿宋" w:hint="eastAsia"/>
          <w:sz w:val="32"/>
          <w:szCs w:val="32"/>
        </w:rPr>
        <w:t>（节假日周末早上</w:t>
      </w:r>
      <w:r>
        <w:rPr>
          <w:rFonts w:ascii="仿宋_GB2312" w:eastAsia="仿宋_GB2312" w:hAnsi="仿宋"/>
          <w:sz w:val="32"/>
          <w:szCs w:val="32"/>
        </w:rPr>
        <w:t>8:30-11:30</w:t>
      </w:r>
      <w:r>
        <w:rPr>
          <w:rFonts w:ascii="仿宋_GB2312" w:eastAsia="仿宋_GB2312" w:hAnsi="仿宋" w:hint="eastAsia"/>
          <w:sz w:val="32"/>
          <w:szCs w:val="32"/>
        </w:rPr>
        <w:t>，下午</w:t>
      </w:r>
      <w:r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00-21:00</w:t>
      </w:r>
      <w:r>
        <w:rPr>
          <w:rFonts w:ascii="仿宋_GB2312" w:eastAsia="仿宋_GB2312" w:hAnsi="仿宋" w:hint="eastAsia"/>
          <w:sz w:val="32"/>
          <w:szCs w:val="32"/>
        </w:rPr>
        <w:t>）；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体育馆：</w:t>
      </w:r>
      <w:r>
        <w:rPr>
          <w:rFonts w:ascii="仿宋_GB2312" w:eastAsia="仿宋_GB2312" w:hAnsi="仿宋"/>
          <w:sz w:val="32"/>
          <w:szCs w:val="32"/>
        </w:rPr>
        <w:t>8:00-21:00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健身房：早上</w:t>
      </w:r>
      <w:r>
        <w:rPr>
          <w:rFonts w:ascii="仿宋_GB2312" w:eastAsia="仿宋_GB2312" w:hAnsi="仿宋"/>
          <w:sz w:val="32"/>
          <w:szCs w:val="32"/>
        </w:rPr>
        <w:t>8:30-11:30</w:t>
      </w:r>
      <w:r>
        <w:rPr>
          <w:rFonts w:ascii="仿宋_GB2312" w:eastAsia="仿宋_GB2312" w:hAnsi="仿宋" w:hint="eastAsia"/>
          <w:sz w:val="32"/>
          <w:szCs w:val="32"/>
        </w:rPr>
        <w:t>，下午</w:t>
      </w:r>
      <w:r>
        <w:rPr>
          <w:rFonts w:ascii="仿宋_GB2312" w:eastAsia="仿宋_GB2312" w:hAnsi="仿宋"/>
          <w:sz w:val="32"/>
          <w:szCs w:val="32"/>
        </w:rPr>
        <w:t>14:30-21:30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室外项目：</w:t>
      </w:r>
      <w:r>
        <w:rPr>
          <w:rFonts w:ascii="仿宋_GB2312" w:eastAsia="仿宋_GB2312" w:hAnsi="仿宋"/>
          <w:sz w:val="32"/>
          <w:szCs w:val="32"/>
        </w:rPr>
        <w:t>24</w:t>
      </w:r>
      <w:r>
        <w:rPr>
          <w:rFonts w:ascii="仿宋_GB2312" w:eastAsia="仿宋_GB2312" w:hAnsi="仿宋" w:hint="eastAsia"/>
          <w:sz w:val="32"/>
          <w:szCs w:val="32"/>
        </w:rPr>
        <w:t>小时免费对外开放。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（三）收费标准</w:t>
      </w:r>
    </w:p>
    <w:p w:rsidR="00FF58FE" w:rsidRPr="00673C0C" w:rsidRDefault="00FF58FE" w:rsidP="00904AC8">
      <w:pPr>
        <w:ind w:firstLineChars="250" w:firstLine="8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 w:rsidRPr="00673C0C">
        <w:rPr>
          <w:rFonts w:ascii="仿宋_GB2312" w:eastAsia="仿宋_GB2312" w:hAnsi="仿宋" w:hint="eastAsia"/>
          <w:sz w:val="32"/>
          <w:szCs w:val="32"/>
        </w:rPr>
        <w:t>游泳成人</w:t>
      </w:r>
      <w:r w:rsidRPr="00673C0C">
        <w:rPr>
          <w:rFonts w:ascii="仿宋_GB2312" w:eastAsia="仿宋_GB2312" w:hAnsi="仿宋"/>
          <w:sz w:val="32"/>
          <w:szCs w:val="32"/>
        </w:rPr>
        <w:t>20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次，</w:t>
      </w:r>
      <w:smartTag w:uri="urn:schemas-microsoft-com:office:smarttags" w:element="chmetcnv">
        <w:smartTagPr>
          <w:attr w:name="UnitName" w:val="米"/>
          <w:attr w:name="SourceValue" w:val="1.4"/>
          <w:attr w:name="HasSpace" w:val="False"/>
          <w:attr w:name="Negative" w:val="False"/>
          <w:attr w:name="NumberType" w:val="1"/>
          <w:attr w:name="TCSC" w:val="0"/>
        </w:smartTagPr>
        <w:r w:rsidRPr="00673C0C">
          <w:rPr>
            <w:rFonts w:ascii="仿宋_GB2312" w:eastAsia="仿宋_GB2312" w:hAnsi="仿宋"/>
            <w:sz w:val="32"/>
            <w:szCs w:val="32"/>
          </w:rPr>
          <w:t>1.4</w:t>
        </w:r>
        <w:r w:rsidRPr="00673C0C">
          <w:rPr>
            <w:rFonts w:ascii="仿宋_GB2312" w:eastAsia="仿宋_GB2312" w:hAnsi="仿宋" w:hint="eastAsia"/>
            <w:sz w:val="32"/>
            <w:szCs w:val="32"/>
          </w:rPr>
          <w:t>米</w:t>
        </w:r>
      </w:smartTag>
      <w:r w:rsidRPr="00673C0C">
        <w:rPr>
          <w:rFonts w:ascii="仿宋_GB2312" w:eastAsia="仿宋_GB2312" w:hAnsi="仿宋" w:hint="eastAsia"/>
          <w:sz w:val="32"/>
          <w:szCs w:val="32"/>
        </w:rPr>
        <w:t>以下儿童</w:t>
      </w:r>
      <w:r w:rsidRPr="00673C0C">
        <w:rPr>
          <w:rFonts w:ascii="仿宋_GB2312" w:eastAsia="仿宋_GB2312" w:hAnsi="仿宋"/>
          <w:sz w:val="32"/>
          <w:szCs w:val="32"/>
        </w:rPr>
        <w:t>15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次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Pr="00673C0C" w:rsidRDefault="00FF58FE" w:rsidP="00904AC8">
      <w:pPr>
        <w:ind w:firstLineChars="250" w:firstLine="8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Pr="00673C0C">
        <w:rPr>
          <w:rFonts w:ascii="仿宋_GB2312" w:eastAsia="仿宋_GB2312" w:hAnsi="仿宋" w:hint="eastAsia"/>
          <w:sz w:val="32"/>
          <w:szCs w:val="32"/>
        </w:rPr>
        <w:t>乒乓球</w:t>
      </w:r>
      <w:r w:rsidRPr="00673C0C">
        <w:rPr>
          <w:rFonts w:ascii="仿宋_GB2312" w:eastAsia="仿宋_GB2312" w:hAnsi="仿宋"/>
          <w:sz w:val="32"/>
          <w:szCs w:val="32"/>
        </w:rPr>
        <w:t>12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时，</w:t>
      </w:r>
      <w:r>
        <w:rPr>
          <w:rFonts w:ascii="仿宋_GB2312" w:eastAsia="仿宋_GB2312" w:hAnsi="仿宋"/>
          <w:sz w:val="32"/>
          <w:szCs w:val="32"/>
        </w:rPr>
        <w:t>18</w:t>
      </w:r>
      <w:r w:rsidRPr="00673C0C">
        <w:rPr>
          <w:rFonts w:ascii="仿宋_GB2312" w:eastAsia="仿宋_GB2312" w:hAnsi="仿宋" w:hint="eastAsia"/>
          <w:sz w:val="32"/>
          <w:szCs w:val="32"/>
        </w:rPr>
        <w:t>点</w:t>
      </w:r>
      <w:r>
        <w:rPr>
          <w:rFonts w:ascii="仿宋_GB2312" w:eastAsia="仿宋_GB2312" w:hAnsi="仿宋" w:hint="eastAsia"/>
          <w:sz w:val="32"/>
          <w:szCs w:val="32"/>
        </w:rPr>
        <w:t>以后</w:t>
      </w:r>
      <w:r w:rsidRPr="00673C0C">
        <w:rPr>
          <w:rFonts w:ascii="仿宋_GB2312" w:eastAsia="仿宋_GB2312" w:hAnsi="仿宋" w:hint="eastAsia"/>
          <w:sz w:val="32"/>
          <w:szCs w:val="32"/>
        </w:rPr>
        <w:t>或周末</w:t>
      </w:r>
      <w:r w:rsidRPr="00673C0C">
        <w:rPr>
          <w:rFonts w:ascii="仿宋_GB2312" w:eastAsia="仿宋_GB2312" w:hAnsi="仿宋"/>
          <w:sz w:val="32"/>
          <w:szCs w:val="32"/>
        </w:rPr>
        <w:t>16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时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Pr="00673C0C" w:rsidRDefault="00FF58FE" w:rsidP="00904AC8">
      <w:pPr>
        <w:ind w:firstLineChars="250" w:firstLine="8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</w:t>
      </w:r>
      <w:r w:rsidRPr="00673C0C">
        <w:rPr>
          <w:rFonts w:ascii="仿宋_GB2312" w:eastAsia="仿宋_GB2312" w:hAnsi="仿宋" w:hint="eastAsia"/>
          <w:sz w:val="32"/>
          <w:szCs w:val="32"/>
        </w:rPr>
        <w:t>羽毛球</w:t>
      </w:r>
      <w:r w:rsidRPr="00673C0C">
        <w:rPr>
          <w:rFonts w:ascii="仿宋_GB2312" w:eastAsia="仿宋_GB2312" w:hAnsi="仿宋"/>
          <w:sz w:val="32"/>
          <w:szCs w:val="32"/>
        </w:rPr>
        <w:t>20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时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片，</w:t>
      </w:r>
      <w:r>
        <w:rPr>
          <w:rFonts w:ascii="仿宋_GB2312" w:eastAsia="仿宋_GB2312" w:hAnsi="仿宋"/>
          <w:sz w:val="32"/>
          <w:szCs w:val="32"/>
        </w:rPr>
        <w:t>18</w:t>
      </w:r>
      <w:r w:rsidRPr="00673C0C">
        <w:rPr>
          <w:rFonts w:ascii="仿宋_GB2312" w:eastAsia="仿宋_GB2312" w:hAnsi="仿宋" w:hint="eastAsia"/>
          <w:sz w:val="32"/>
          <w:szCs w:val="32"/>
        </w:rPr>
        <w:t>点</w:t>
      </w:r>
      <w:r>
        <w:rPr>
          <w:rFonts w:ascii="仿宋_GB2312" w:eastAsia="仿宋_GB2312" w:hAnsi="仿宋" w:hint="eastAsia"/>
          <w:sz w:val="32"/>
          <w:szCs w:val="32"/>
        </w:rPr>
        <w:t>以后</w:t>
      </w:r>
      <w:r w:rsidRPr="00673C0C">
        <w:rPr>
          <w:rFonts w:ascii="仿宋_GB2312" w:eastAsia="仿宋_GB2312" w:hAnsi="仿宋" w:hint="eastAsia"/>
          <w:sz w:val="32"/>
          <w:szCs w:val="32"/>
        </w:rPr>
        <w:t>或周末</w:t>
      </w:r>
      <w:r w:rsidRPr="00673C0C">
        <w:rPr>
          <w:rFonts w:ascii="仿宋_GB2312" w:eastAsia="仿宋_GB2312" w:hAnsi="仿宋"/>
          <w:sz w:val="32"/>
          <w:szCs w:val="32"/>
        </w:rPr>
        <w:t>26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时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片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Pr="00673C0C" w:rsidRDefault="00FF58FE" w:rsidP="00904AC8">
      <w:pPr>
        <w:ind w:firstLineChars="250" w:firstLine="8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</w:t>
      </w:r>
      <w:r w:rsidRPr="00673C0C">
        <w:rPr>
          <w:rFonts w:ascii="仿宋_GB2312" w:eastAsia="仿宋_GB2312" w:hAnsi="仿宋" w:hint="eastAsia"/>
          <w:sz w:val="32"/>
          <w:szCs w:val="32"/>
        </w:rPr>
        <w:t>网球</w:t>
      </w:r>
      <w:r w:rsidRPr="00673C0C">
        <w:rPr>
          <w:rFonts w:ascii="仿宋_GB2312" w:eastAsia="仿宋_GB2312" w:hAnsi="仿宋"/>
          <w:sz w:val="32"/>
          <w:szCs w:val="32"/>
        </w:rPr>
        <w:t>50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时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片，</w:t>
      </w:r>
      <w:r>
        <w:rPr>
          <w:rFonts w:ascii="仿宋_GB2312" w:eastAsia="仿宋_GB2312" w:hAnsi="仿宋"/>
          <w:sz w:val="32"/>
          <w:szCs w:val="32"/>
        </w:rPr>
        <w:t>18</w:t>
      </w:r>
      <w:r w:rsidRPr="00673C0C">
        <w:rPr>
          <w:rFonts w:ascii="仿宋_GB2312" w:eastAsia="仿宋_GB2312" w:hAnsi="仿宋" w:hint="eastAsia"/>
          <w:sz w:val="32"/>
          <w:szCs w:val="32"/>
        </w:rPr>
        <w:t>点</w:t>
      </w:r>
      <w:r>
        <w:rPr>
          <w:rFonts w:ascii="仿宋_GB2312" w:eastAsia="仿宋_GB2312" w:hAnsi="仿宋" w:hint="eastAsia"/>
          <w:sz w:val="32"/>
          <w:szCs w:val="32"/>
        </w:rPr>
        <w:t>以后</w:t>
      </w:r>
      <w:r w:rsidRPr="00673C0C">
        <w:rPr>
          <w:rFonts w:ascii="仿宋_GB2312" w:eastAsia="仿宋_GB2312" w:hAnsi="仿宋" w:hint="eastAsia"/>
          <w:sz w:val="32"/>
          <w:szCs w:val="32"/>
        </w:rPr>
        <w:t>或周末</w:t>
      </w:r>
      <w:r w:rsidRPr="00673C0C">
        <w:rPr>
          <w:rFonts w:ascii="仿宋_GB2312" w:eastAsia="仿宋_GB2312" w:hAnsi="仿宋"/>
          <w:sz w:val="32"/>
          <w:szCs w:val="32"/>
        </w:rPr>
        <w:t>80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时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片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Pr="00673C0C" w:rsidRDefault="00FF58FE" w:rsidP="00904AC8">
      <w:pPr>
        <w:ind w:firstLineChars="250" w:firstLine="8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5.</w:t>
      </w:r>
      <w:r w:rsidRPr="00673C0C">
        <w:rPr>
          <w:rFonts w:ascii="仿宋_GB2312" w:eastAsia="仿宋_GB2312" w:hAnsi="仿宋" w:hint="eastAsia"/>
          <w:sz w:val="32"/>
          <w:szCs w:val="32"/>
        </w:rPr>
        <w:t>气排球</w:t>
      </w:r>
      <w:r w:rsidRPr="00673C0C">
        <w:rPr>
          <w:rFonts w:ascii="仿宋_GB2312" w:eastAsia="仿宋_GB2312" w:hAnsi="仿宋"/>
          <w:sz w:val="32"/>
          <w:szCs w:val="32"/>
        </w:rPr>
        <w:t>40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时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片，</w:t>
      </w:r>
      <w:r>
        <w:rPr>
          <w:rFonts w:ascii="仿宋_GB2312" w:eastAsia="仿宋_GB2312" w:hAnsi="仿宋"/>
          <w:sz w:val="32"/>
          <w:szCs w:val="32"/>
        </w:rPr>
        <w:t>18</w:t>
      </w:r>
      <w:r w:rsidRPr="00673C0C">
        <w:rPr>
          <w:rFonts w:ascii="仿宋_GB2312" w:eastAsia="仿宋_GB2312" w:hAnsi="仿宋" w:hint="eastAsia"/>
          <w:sz w:val="32"/>
          <w:szCs w:val="32"/>
        </w:rPr>
        <w:t>点</w:t>
      </w:r>
      <w:r>
        <w:rPr>
          <w:rFonts w:ascii="仿宋_GB2312" w:eastAsia="仿宋_GB2312" w:hAnsi="仿宋" w:hint="eastAsia"/>
          <w:sz w:val="32"/>
          <w:szCs w:val="32"/>
        </w:rPr>
        <w:t>以后</w:t>
      </w:r>
      <w:r w:rsidRPr="00673C0C">
        <w:rPr>
          <w:rFonts w:ascii="仿宋_GB2312" w:eastAsia="仿宋_GB2312" w:hAnsi="仿宋" w:hint="eastAsia"/>
          <w:sz w:val="32"/>
          <w:szCs w:val="32"/>
        </w:rPr>
        <w:t>或周末</w:t>
      </w:r>
      <w:r w:rsidRPr="00673C0C">
        <w:rPr>
          <w:rFonts w:ascii="仿宋_GB2312" w:eastAsia="仿宋_GB2312" w:hAnsi="仿宋"/>
          <w:sz w:val="32"/>
          <w:szCs w:val="32"/>
        </w:rPr>
        <w:t>46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时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片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Pr="00673C0C" w:rsidRDefault="00FF58FE" w:rsidP="00904AC8">
      <w:pPr>
        <w:ind w:firstLineChars="250" w:firstLine="8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6.</w:t>
      </w:r>
      <w:r w:rsidRPr="00673C0C">
        <w:rPr>
          <w:rFonts w:ascii="仿宋_GB2312" w:eastAsia="仿宋_GB2312" w:hAnsi="仿宋" w:hint="eastAsia"/>
          <w:sz w:val="32"/>
          <w:szCs w:val="32"/>
        </w:rPr>
        <w:t>体育馆篮球</w:t>
      </w:r>
      <w:r w:rsidRPr="00673C0C">
        <w:rPr>
          <w:rFonts w:ascii="仿宋_GB2312" w:eastAsia="仿宋_GB2312" w:hAnsi="仿宋"/>
          <w:sz w:val="32"/>
          <w:szCs w:val="32"/>
        </w:rPr>
        <w:t>300/</w:t>
      </w:r>
      <w:r w:rsidRPr="00673C0C">
        <w:rPr>
          <w:rFonts w:ascii="仿宋_GB2312" w:eastAsia="仿宋_GB2312" w:hAnsi="仿宋" w:hint="eastAsia"/>
          <w:sz w:val="32"/>
          <w:szCs w:val="32"/>
        </w:rPr>
        <w:t>小时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场，</w:t>
      </w:r>
      <w:r>
        <w:rPr>
          <w:rFonts w:ascii="仿宋_GB2312" w:eastAsia="仿宋_GB2312" w:hAnsi="仿宋"/>
          <w:sz w:val="32"/>
          <w:szCs w:val="32"/>
        </w:rPr>
        <w:t>18</w:t>
      </w:r>
      <w:r w:rsidRPr="00673C0C">
        <w:rPr>
          <w:rFonts w:ascii="仿宋_GB2312" w:eastAsia="仿宋_GB2312" w:hAnsi="仿宋" w:hint="eastAsia"/>
          <w:sz w:val="32"/>
          <w:szCs w:val="32"/>
        </w:rPr>
        <w:t>点</w:t>
      </w:r>
      <w:r w:rsidRPr="00673C0C">
        <w:rPr>
          <w:rFonts w:ascii="仿宋_GB2312" w:eastAsia="仿宋_GB2312" w:hAnsi="仿宋"/>
          <w:sz w:val="32"/>
          <w:szCs w:val="32"/>
        </w:rPr>
        <w:t>500/</w:t>
      </w:r>
      <w:r w:rsidRPr="00673C0C">
        <w:rPr>
          <w:rFonts w:ascii="仿宋_GB2312" w:eastAsia="仿宋_GB2312" w:hAnsi="仿宋" w:hint="eastAsia"/>
          <w:sz w:val="32"/>
          <w:szCs w:val="32"/>
        </w:rPr>
        <w:t>小时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场</w:t>
      </w:r>
      <w:r w:rsidRPr="00673C0C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Pr="00673C0C" w:rsidRDefault="00FF58FE" w:rsidP="00904AC8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7.</w:t>
      </w:r>
      <w:r w:rsidRPr="00673C0C">
        <w:rPr>
          <w:rFonts w:ascii="仿宋_GB2312" w:eastAsia="仿宋_GB2312" w:hAnsi="仿宋" w:hint="eastAsia"/>
          <w:sz w:val="32"/>
          <w:szCs w:val="32"/>
        </w:rPr>
        <w:t>年卡</w:t>
      </w:r>
      <w:r w:rsidRPr="00673C0C">
        <w:rPr>
          <w:rFonts w:ascii="仿宋_GB2312" w:eastAsia="仿宋_GB2312" w:hAnsi="仿宋"/>
          <w:sz w:val="32"/>
          <w:szCs w:val="32"/>
        </w:rPr>
        <w:t>2300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张，有效期一年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Pr="00673C0C" w:rsidRDefault="00FF58FE" w:rsidP="00673C0C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8.</w:t>
      </w:r>
      <w:r w:rsidRPr="00673C0C">
        <w:rPr>
          <w:rFonts w:ascii="仿宋_GB2312" w:eastAsia="仿宋_GB2312" w:hAnsi="仿宋" w:hint="eastAsia"/>
          <w:sz w:val="32"/>
          <w:szCs w:val="32"/>
        </w:rPr>
        <w:t>成人月卡</w:t>
      </w:r>
      <w:r w:rsidRPr="00673C0C">
        <w:rPr>
          <w:rFonts w:ascii="仿宋_GB2312" w:eastAsia="仿宋_GB2312" w:hAnsi="仿宋"/>
          <w:sz w:val="32"/>
          <w:szCs w:val="32"/>
        </w:rPr>
        <w:t>400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Default="00FF58FE" w:rsidP="00904AC8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9.</w:t>
      </w:r>
      <w:r w:rsidRPr="00673C0C">
        <w:rPr>
          <w:rFonts w:ascii="仿宋_GB2312" w:eastAsia="仿宋_GB2312" w:hAnsi="仿宋" w:hint="eastAsia"/>
          <w:sz w:val="32"/>
          <w:szCs w:val="32"/>
        </w:rPr>
        <w:t>儿童月卡</w:t>
      </w:r>
      <w:r w:rsidRPr="00673C0C">
        <w:rPr>
          <w:rFonts w:ascii="仿宋_GB2312" w:eastAsia="仿宋_GB2312" w:hAnsi="仿宋"/>
          <w:sz w:val="32"/>
          <w:szCs w:val="32"/>
        </w:rPr>
        <w:t>300</w:t>
      </w:r>
      <w:r w:rsidRPr="00673C0C">
        <w:rPr>
          <w:rFonts w:ascii="仿宋_GB2312" w:eastAsia="仿宋_GB2312" w:hAnsi="仿宋" w:hint="eastAsia"/>
          <w:sz w:val="32"/>
          <w:szCs w:val="32"/>
        </w:rPr>
        <w:t>元</w:t>
      </w:r>
      <w:r w:rsidRPr="00673C0C">
        <w:rPr>
          <w:rFonts w:ascii="仿宋_GB2312" w:eastAsia="仿宋_GB2312" w:hAnsi="仿宋"/>
          <w:sz w:val="32"/>
          <w:szCs w:val="32"/>
        </w:rPr>
        <w:t>/</w:t>
      </w:r>
      <w:r w:rsidRPr="00673C0C"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F58FE" w:rsidRDefault="00FF58FE" w:rsidP="00904AC8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10.</w:t>
      </w:r>
      <w:r>
        <w:rPr>
          <w:rFonts w:ascii="仿宋_GB2312" w:eastAsia="仿宋_GB2312" w:hAnsi="仿宋" w:hint="eastAsia"/>
          <w:sz w:val="32"/>
          <w:szCs w:val="32"/>
        </w:rPr>
        <w:t>健身房年卡</w:t>
      </w:r>
      <w:r>
        <w:rPr>
          <w:rFonts w:ascii="仿宋_GB2312" w:eastAsia="仿宋_GB2312" w:hAnsi="仿宋"/>
          <w:sz w:val="32"/>
          <w:szCs w:val="32"/>
        </w:rPr>
        <w:t>960</w:t>
      </w:r>
      <w:r>
        <w:rPr>
          <w:rFonts w:ascii="仿宋_GB2312" w:eastAsia="仿宋_GB2312" w:hAnsi="仿宋" w:hint="eastAsia"/>
          <w:sz w:val="32"/>
          <w:szCs w:val="32"/>
        </w:rPr>
        <w:t>元；</w:t>
      </w:r>
    </w:p>
    <w:p w:rsidR="00FF58FE" w:rsidRDefault="00FF58FE" w:rsidP="00904AC8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．室外项目全部免费对外开放。</w:t>
      </w:r>
    </w:p>
    <w:p w:rsidR="00FF58FE" w:rsidRDefault="00FF58FE" w:rsidP="00904AC8">
      <w:pPr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三、举办体育赛事、体育活动、体育培训情况</w:t>
      </w:r>
    </w:p>
    <w:tbl>
      <w:tblPr>
        <w:tblW w:w="6700" w:type="dxa"/>
        <w:tblInd w:w="93" w:type="dxa"/>
        <w:tblLook w:val="04A0"/>
      </w:tblPr>
      <w:tblGrid>
        <w:gridCol w:w="1940"/>
        <w:gridCol w:w="3400"/>
        <w:gridCol w:w="1360"/>
      </w:tblGrid>
      <w:tr w:rsidR="009A3D66" w:rsidRPr="009A3D66" w:rsidTr="009A3D66">
        <w:trPr>
          <w:trHeight w:val="109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A3D66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A3D66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人次</w:t>
            </w:r>
          </w:p>
        </w:tc>
      </w:tr>
      <w:tr w:rsidR="009A3D66" w:rsidRPr="009A3D66" w:rsidTr="009A3D66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1月13日-19日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冬泳集训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13人/17天</w:t>
            </w:r>
          </w:p>
        </w:tc>
      </w:tr>
      <w:tr w:rsidR="009A3D66" w:rsidRPr="009A3D66" w:rsidTr="009A3D66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4月23日与5月26日27日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沙县中考体育测试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580</w:t>
            </w:r>
          </w:p>
        </w:tc>
      </w:tr>
      <w:tr w:rsidR="009A3D66" w:rsidRPr="009A3D66" w:rsidTr="009A3D66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6月29日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游泳训练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9A3D66" w:rsidRPr="009A3D66" w:rsidTr="009A3D66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7月4日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留守儿童特训营培训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20人/2个月</w:t>
            </w:r>
          </w:p>
        </w:tc>
      </w:tr>
      <w:tr w:rsidR="009A3D66" w:rsidRPr="009A3D66" w:rsidTr="009A3D66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9月29日-30日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2018年中小学生游泳比赛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9A3D66" w:rsidRPr="009A3D66" w:rsidTr="009A3D66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9月29日-30日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全民健身运动会-游泳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950</w:t>
            </w:r>
          </w:p>
        </w:tc>
      </w:tr>
      <w:tr w:rsidR="009A3D66" w:rsidRPr="009A3D66" w:rsidTr="009A3D66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10月8日-2019年5月1日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游泳训练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66" w:rsidRPr="009A3D66" w:rsidRDefault="009A3D66" w:rsidP="009A3D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36人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/</w:t>
            </w:r>
            <w:r w:rsidRPr="009A3D66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</w:p>
        </w:tc>
      </w:tr>
    </w:tbl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以上表格为已</w:t>
      </w:r>
      <w:r w:rsidR="003F25EF">
        <w:rPr>
          <w:rFonts w:ascii="仿宋_GB2312" w:eastAsia="仿宋_GB2312" w:hAnsi="仿宋" w:hint="eastAsia"/>
          <w:sz w:val="32"/>
          <w:szCs w:val="32"/>
        </w:rPr>
        <w:t>2018年已经</w:t>
      </w:r>
      <w:r>
        <w:rPr>
          <w:rFonts w:ascii="仿宋_GB2312" w:eastAsia="仿宋_GB2312" w:hAnsi="仿宋" w:hint="eastAsia"/>
          <w:sz w:val="32"/>
          <w:szCs w:val="32"/>
        </w:rPr>
        <w:t>开展活动。</w:t>
      </w:r>
      <w:r w:rsidR="003F25EF">
        <w:rPr>
          <w:rFonts w:ascii="仿宋_GB2312" w:eastAsia="仿宋_GB2312" w:hAnsi="仿宋" w:hint="eastAsia"/>
          <w:sz w:val="32"/>
          <w:szCs w:val="32"/>
        </w:rPr>
        <w:t>2019年</w:t>
      </w:r>
      <w:r>
        <w:rPr>
          <w:rFonts w:ascii="仿宋_GB2312" w:eastAsia="仿宋_GB2312" w:hAnsi="仿宋" w:hint="eastAsia"/>
          <w:sz w:val="32"/>
          <w:szCs w:val="32"/>
        </w:rPr>
        <w:t>计划开展活动有</w:t>
      </w:r>
      <w:r w:rsidR="003F25EF" w:rsidRPr="003F25EF">
        <w:rPr>
          <w:rFonts w:ascii="仿宋_GB2312" w:eastAsia="仿宋_GB2312" w:hAnsi="仿宋" w:hint="eastAsia"/>
          <w:sz w:val="32"/>
          <w:szCs w:val="32"/>
        </w:rPr>
        <w:t>沙县全民健身运动会游泳比赛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="003F25EF" w:rsidRPr="003F25EF">
        <w:rPr>
          <w:rFonts w:ascii="仿宋_GB2312" w:eastAsia="仿宋_GB2312" w:hAnsi="仿宋" w:hint="eastAsia"/>
          <w:sz w:val="32"/>
          <w:szCs w:val="32"/>
        </w:rPr>
        <w:t>沙县少年儿童游泳锦标赛</w:t>
      </w:r>
      <w:r>
        <w:rPr>
          <w:rFonts w:ascii="仿宋_GB2312" w:eastAsia="仿宋_GB2312" w:hAnsi="仿宋" w:hint="eastAsia"/>
          <w:sz w:val="32"/>
          <w:szCs w:val="32"/>
        </w:rPr>
        <w:t>；冬泳协会游泳活动等等。计划开展的讲座有产后康复与健身、如何科学健身、运动损伤的康复、社会体育指导员培训班。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四、群众</w:t>
      </w:r>
      <w:r>
        <w:rPr>
          <w:rFonts w:ascii="仿宋_GB2312" w:eastAsia="仿宋_GB2312" w:hint="eastAsia"/>
          <w:sz w:val="32"/>
          <w:szCs w:val="32"/>
        </w:rPr>
        <w:t>参加体育赛事和体育活动、接受体育培训、进行日常健身服务情况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（一）室内体育场地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体育场核心区、体育馆和游泳馆（跳水馆）</w:t>
      </w:r>
      <w:r>
        <w:rPr>
          <w:rFonts w:ascii="仿宋_GB2312" w:eastAsia="仿宋_GB2312" w:hAnsi="仿宋" w:hint="eastAsia"/>
          <w:sz w:val="32"/>
          <w:szCs w:val="32"/>
        </w:rPr>
        <w:t>计划全年接待不低于</w:t>
      </w:r>
      <w:r>
        <w:rPr>
          <w:rFonts w:ascii="仿宋_GB2312" w:eastAsia="仿宋_GB2312" w:hAnsi="仿宋"/>
          <w:sz w:val="32"/>
          <w:szCs w:val="32"/>
        </w:rPr>
        <w:t>180000</w:t>
      </w:r>
      <w:r>
        <w:rPr>
          <w:rFonts w:ascii="仿宋_GB2312" w:eastAsia="仿宋_GB2312" w:hAnsi="仿宋" w:hint="eastAsia"/>
          <w:sz w:val="32"/>
          <w:szCs w:val="32"/>
        </w:rPr>
        <w:t>人次、月均接待不低于</w:t>
      </w:r>
      <w:r>
        <w:rPr>
          <w:rFonts w:ascii="仿宋_GB2312" w:eastAsia="仿宋_GB2312" w:hAnsi="仿宋"/>
          <w:sz w:val="32"/>
          <w:szCs w:val="32"/>
        </w:rPr>
        <w:t>15000</w:t>
      </w:r>
      <w:r>
        <w:rPr>
          <w:rFonts w:ascii="仿宋_GB2312" w:eastAsia="仿宋_GB2312" w:hAnsi="仿宋" w:hint="eastAsia"/>
          <w:sz w:val="32"/>
          <w:szCs w:val="32"/>
        </w:rPr>
        <w:t>人次、日均接待不低于</w:t>
      </w:r>
      <w:r>
        <w:rPr>
          <w:rFonts w:ascii="仿宋_GB2312" w:eastAsia="仿宋_GB2312" w:hAnsi="仿宋"/>
          <w:sz w:val="32"/>
          <w:szCs w:val="32"/>
        </w:rPr>
        <w:t xml:space="preserve"> 500 </w:t>
      </w:r>
      <w:r>
        <w:rPr>
          <w:rFonts w:ascii="仿宋_GB2312" w:eastAsia="仿宋_GB2312" w:hAnsi="仿宋" w:hint="eastAsia"/>
          <w:sz w:val="32"/>
          <w:szCs w:val="32"/>
        </w:rPr>
        <w:t>人次，全年室内体育场地每万平米平均接待不低于</w:t>
      </w:r>
      <w:r>
        <w:rPr>
          <w:rFonts w:ascii="仿宋_GB2312" w:eastAsia="仿宋_GB2312" w:hAnsi="仿宋"/>
          <w:sz w:val="32"/>
          <w:szCs w:val="32"/>
        </w:rPr>
        <w:t>120000</w:t>
      </w:r>
      <w:r>
        <w:rPr>
          <w:rFonts w:ascii="仿宋_GB2312" w:eastAsia="仿宋_GB2312" w:hAnsi="仿宋" w:hint="eastAsia"/>
          <w:sz w:val="32"/>
          <w:szCs w:val="32"/>
        </w:rPr>
        <w:t>人次。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（二）室外体育场地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体育场核心区、体育馆和游泳馆（跳水馆）外围体育场</w:t>
      </w:r>
      <w:r>
        <w:rPr>
          <w:rFonts w:ascii="仿宋_GB2312" w:eastAsia="仿宋_GB2312" w:hint="eastAsia"/>
          <w:sz w:val="32"/>
          <w:szCs w:val="32"/>
        </w:rPr>
        <w:lastRenderedPageBreak/>
        <w:t>地设施</w:t>
      </w:r>
      <w:r>
        <w:rPr>
          <w:rFonts w:ascii="仿宋_GB2312" w:eastAsia="仿宋_GB2312" w:hAnsi="仿宋" w:hint="eastAsia"/>
          <w:sz w:val="32"/>
          <w:szCs w:val="32"/>
        </w:rPr>
        <w:t>计划全年接待不低于</w:t>
      </w:r>
      <w:r>
        <w:rPr>
          <w:rFonts w:ascii="仿宋_GB2312" w:eastAsia="仿宋_GB2312" w:hAnsi="仿宋"/>
          <w:sz w:val="32"/>
          <w:szCs w:val="32"/>
        </w:rPr>
        <w:t>1080000</w:t>
      </w:r>
      <w:r>
        <w:rPr>
          <w:rFonts w:ascii="仿宋_GB2312" w:eastAsia="仿宋_GB2312" w:hAnsi="仿宋" w:hint="eastAsia"/>
          <w:sz w:val="32"/>
          <w:szCs w:val="32"/>
        </w:rPr>
        <w:t>人次、月均接待不低于</w:t>
      </w:r>
      <w:r>
        <w:rPr>
          <w:rFonts w:ascii="仿宋_GB2312" w:eastAsia="仿宋_GB2312" w:hAnsi="仿宋"/>
          <w:sz w:val="32"/>
          <w:szCs w:val="32"/>
        </w:rPr>
        <w:t xml:space="preserve">90000 </w:t>
      </w:r>
      <w:r>
        <w:rPr>
          <w:rFonts w:ascii="仿宋_GB2312" w:eastAsia="仿宋_GB2312" w:hAnsi="仿宋" w:hint="eastAsia"/>
          <w:sz w:val="32"/>
          <w:szCs w:val="32"/>
        </w:rPr>
        <w:t>人次、日均接待不低于</w:t>
      </w:r>
      <w:r>
        <w:rPr>
          <w:rFonts w:ascii="仿宋_GB2312" w:eastAsia="仿宋_GB2312" w:hAnsi="仿宋"/>
          <w:sz w:val="32"/>
          <w:szCs w:val="32"/>
        </w:rPr>
        <w:t xml:space="preserve"> 3000</w:t>
      </w:r>
      <w:r>
        <w:rPr>
          <w:rFonts w:ascii="仿宋_GB2312" w:eastAsia="仿宋_GB2312" w:hAnsi="仿宋" w:hint="eastAsia"/>
          <w:sz w:val="32"/>
          <w:szCs w:val="32"/>
        </w:rPr>
        <w:t>人次，全年室外体育场地平均每万平米接待不低于</w:t>
      </w:r>
      <w:r>
        <w:rPr>
          <w:rFonts w:ascii="仿宋_GB2312" w:eastAsia="仿宋_GB2312" w:hAnsi="仿宋"/>
          <w:sz w:val="32"/>
          <w:szCs w:val="32"/>
        </w:rPr>
        <w:t xml:space="preserve"> 56000</w:t>
      </w:r>
      <w:r>
        <w:rPr>
          <w:rFonts w:ascii="仿宋_GB2312" w:eastAsia="仿宋_GB2312" w:hAnsi="仿宋" w:hint="eastAsia"/>
          <w:sz w:val="32"/>
          <w:szCs w:val="32"/>
        </w:rPr>
        <w:t>人次。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五、为群众身边的体育组织服务情况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截至</w:t>
      </w:r>
      <w:r>
        <w:rPr>
          <w:rFonts w:ascii="仿宋_GB2312" w:eastAsia="仿宋_GB2312" w:hAnsi="仿宋"/>
          <w:sz w:val="32"/>
          <w:szCs w:val="32"/>
        </w:rPr>
        <w:t>201</w:t>
      </w:r>
      <w:r w:rsidR="003F25EF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年底，体育场馆将为</w:t>
      </w:r>
      <w:r>
        <w:rPr>
          <w:rFonts w:ascii="仿宋_GB2312" w:eastAsia="仿宋_GB2312" w:hAnsi="仿宋"/>
          <w:sz w:val="32"/>
          <w:szCs w:val="32"/>
        </w:rPr>
        <w:t xml:space="preserve"> 15</w:t>
      </w:r>
      <w:r>
        <w:rPr>
          <w:rFonts w:ascii="仿宋_GB2312" w:eastAsia="仿宋_GB2312" w:hAnsi="仿宋" w:hint="eastAsia"/>
          <w:sz w:val="32"/>
          <w:szCs w:val="32"/>
        </w:rPr>
        <w:t>个运动项目俱乐部（群众体育组织）提供活动场所，会员总数达到</w:t>
      </w:r>
      <w:r>
        <w:rPr>
          <w:rFonts w:ascii="仿宋_GB2312" w:eastAsia="仿宋_GB2312" w:hAnsi="仿宋"/>
          <w:sz w:val="32"/>
          <w:szCs w:val="32"/>
        </w:rPr>
        <w:t>2000</w:t>
      </w:r>
      <w:r>
        <w:rPr>
          <w:rFonts w:ascii="仿宋_GB2312" w:eastAsia="仿宋_GB2312" w:hAnsi="仿宋" w:hint="eastAsia"/>
          <w:sz w:val="32"/>
          <w:szCs w:val="32"/>
        </w:rPr>
        <w:t>人。</w:t>
      </w: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</w:p>
    <w:p w:rsidR="00FF58FE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六、成本支出情况</w:t>
      </w:r>
    </w:p>
    <w:p w:rsidR="00FF58FE" w:rsidRPr="00794DE0" w:rsidRDefault="00FF58FE" w:rsidP="00904AC8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794DE0">
        <w:rPr>
          <w:rFonts w:ascii="仿宋_GB2312" w:eastAsia="仿宋_GB2312" w:hAnsi="仿宋"/>
          <w:sz w:val="32"/>
          <w:szCs w:val="32"/>
        </w:rPr>
        <w:t>201</w:t>
      </w:r>
      <w:r w:rsidR="00075E7D" w:rsidRPr="00794DE0">
        <w:rPr>
          <w:rFonts w:ascii="仿宋_GB2312" w:eastAsia="仿宋_GB2312" w:hAnsi="仿宋" w:hint="eastAsia"/>
          <w:sz w:val="32"/>
          <w:szCs w:val="32"/>
        </w:rPr>
        <w:t>9</w:t>
      </w:r>
      <w:r w:rsidRPr="00794DE0">
        <w:rPr>
          <w:rFonts w:ascii="仿宋_GB2312" w:eastAsia="仿宋_GB2312" w:hAnsi="仿宋" w:hint="eastAsia"/>
          <w:sz w:val="32"/>
          <w:szCs w:val="32"/>
        </w:rPr>
        <w:t>年场馆开放成本支出预计最低为</w:t>
      </w:r>
      <w:r w:rsidRPr="00794DE0">
        <w:rPr>
          <w:rFonts w:ascii="仿宋_GB2312" w:eastAsia="仿宋_GB2312" w:hAnsi="仿宋"/>
          <w:sz w:val="32"/>
          <w:szCs w:val="32"/>
        </w:rPr>
        <w:t xml:space="preserve"> 460 </w:t>
      </w:r>
      <w:r w:rsidRPr="00794DE0">
        <w:rPr>
          <w:rFonts w:ascii="仿宋_GB2312" w:eastAsia="仿宋_GB2312" w:hAnsi="仿宋" w:hint="eastAsia"/>
          <w:sz w:val="32"/>
          <w:szCs w:val="32"/>
        </w:rPr>
        <w:t>万元，其中水电气</w:t>
      </w:r>
      <w:bookmarkStart w:id="0" w:name="_GoBack"/>
      <w:bookmarkEnd w:id="0"/>
      <w:r w:rsidRPr="00794DE0">
        <w:rPr>
          <w:rFonts w:ascii="仿宋_GB2312" w:eastAsia="仿宋_GB2312" w:hAnsi="仿宋" w:hint="eastAsia"/>
          <w:sz w:val="32"/>
          <w:szCs w:val="32"/>
        </w:rPr>
        <w:t>热能耗支出最低为</w:t>
      </w:r>
      <w:r w:rsidRPr="00794DE0">
        <w:rPr>
          <w:rFonts w:ascii="仿宋_GB2312" w:eastAsia="仿宋_GB2312" w:hAnsi="仿宋"/>
          <w:sz w:val="32"/>
          <w:szCs w:val="32"/>
        </w:rPr>
        <w:t xml:space="preserve"> 120</w:t>
      </w:r>
      <w:r w:rsidRPr="00794DE0">
        <w:rPr>
          <w:rFonts w:ascii="仿宋_GB2312" w:eastAsia="仿宋_GB2312" w:hAnsi="仿宋" w:hint="eastAsia"/>
          <w:sz w:val="32"/>
          <w:szCs w:val="32"/>
        </w:rPr>
        <w:t>万元。</w:t>
      </w:r>
    </w:p>
    <w:p w:rsidR="00FF58FE" w:rsidRDefault="00FF58FE" w:rsidP="007D3A51">
      <w:pPr>
        <w:jc w:val="left"/>
        <w:rPr>
          <w:rFonts w:ascii="仿宋_GB2312" w:eastAsia="仿宋_GB2312" w:hAnsi="仿宋"/>
          <w:sz w:val="32"/>
          <w:szCs w:val="32"/>
        </w:rPr>
      </w:pPr>
    </w:p>
    <w:p w:rsidR="00FF58FE" w:rsidRDefault="00FF58FE" w:rsidP="007D3A51">
      <w:pPr>
        <w:jc w:val="left"/>
        <w:rPr>
          <w:rFonts w:ascii="仿宋_GB2312" w:eastAsia="仿宋_GB2312" w:hAnsi="仿宋"/>
          <w:sz w:val="32"/>
          <w:szCs w:val="32"/>
        </w:rPr>
      </w:pPr>
    </w:p>
    <w:p w:rsidR="00FF58FE" w:rsidRDefault="00FF58FE" w:rsidP="00F463DF">
      <w:pPr>
        <w:ind w:firstLineChars="1750" w:firstLine="5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沙县</w:t>
      </w:r>
      <w:r>
        <w:rPr>
          <w:rFonts w:ascii="仿宋_GB2312" w:eastAsia="仿宋_GB2312" w:hint="eastAsia"/>
          <w:sz w:val="32"/>
          <w:szCs w:val="32"/>
        </w:rPr>
        <w:t>体育场馆</w:t>
      </w:r>
    </w:p>
    <w:p w:rsidR="00FF58FE" w:rsidRPr="007D3A51" w:rsidRDefault="00FF58FE" w:rsidP="00F463DF">
      <w:pPr>
        <w:ind w:firstLineChars="1700" w:firstLine="54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 w:rsidR="00F463D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F463D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 w:rsidR="00F463D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 w:rsidR="00FF58FE" w:rsidRPr="007D3A51" w:rsidSect="0014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FF" w:rsidRDefault="008C55FF" w:rsidP="007537E3">
      <w:r>
        <w:separator/>
      </w:r>
    </w:p>
  </w:endnote>
  <w:endnote w:type="continuationSeparator" w:id="1">
    <w:p w:rsidR="008C55FF" w:rsidRDefault="008C55FF" w:rsidP="0075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FF" w:rsidRDefault="008C55FF" w:rsidP="007537E3">
      <w:r>
        <w:separator/>
      </w:r>
    </w:p>
  </w:footnote>
  <w:footnote w:type="continuationSeparator" w:id="1">
    <w:p w:rsidR="008C55FF" w:rsidRDefault="008C55FF" w:rsidP="00753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B296"/>
    <w:multiLevelType w:val="singleLevel"/>
    <w:tmpl w:val="5534B29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F3D"/>
    <w:rsid w:val="00054941"/>
    <w:rsid w:val="0007231C"/>
    <w:rsid w:val="00075E7D"/>
    <w:rsid w:val="000B5151"/>
    <w:rsid w:val="000F68D4"/>
    <w:rsid w:val="00131F3D"/>
    <w:rsid w:val="0013467D"/>
    <w:rsid w:val="00142E42"/>
    <w:rsid w:val="00143CBC"/>
    <w:rsid w:val="001669D3"/>
    <w:rsid w:val="001953F3"/>
    <w:rsid w:val="002109E0"/>
    <w:rsid w:val="00250D13"/>
    <w:rsid w:val="002A0B23"/>
    <w:rsid w:val="00380F22"/>
    <w:rsid w:val="003E18A8"/>
    <w:rsid w:val="003E7CFA"/>
    <w:rsid w:val="003F25EF"/>
    <w:rsid w:val="00425698"/>
    <w:rsid w:val="0046087F"/>
    <w:rsid w:val="0054015F"/>
    <w:rsid w:val="00543462"/>
    <w:rsid w:val="005A3454"/>
    <w:rsid w:val="005E1271"/>
    <w:rsid w:val="005E7884"/>
    <w:rsid w:val="006730E4"/>
    <w:rsid w:val="00673C0C"/>
    <w:rsid w:val="00715ED9"/>
    <w:rsid w:val="007405E6"/>
    <w:rsid w:val="007537E3"/>
    <w:rsid w:val="00793C22"/>
    <w:rsid w:val="00794DE0"/>
    <w:rsid w:val="007D3A51"/>
    <w:rsid w:val="0080523D"/>
    <w:rsid w:val="008A6499"/>
    <w:rsid w:val="008C55FF"/>
    <w:rsid w:val="00904AC8"/>
    <w:rsid w:val="009A3D66"/>
    <w:rsid w:val="009A6062"/>
    <w:rsid w:val="00A840DD"/>
    <w:rsid w:val="00A90993"/>
    <w:rsid w:val="00A94A7B"/>
    <w:rsid w:val="00AE56D7"/>
    <w:rsid w:val="00B532F2"/>
    <w:rsid w:val="00C93AC3"/>
    <w:rsid w:val="00C977C3"/>
    <w:rsid w:val="00CE5C5B"/>
    <w:rsid w:val="00D428E9"/>
    <w:rsid w:val="00D47578"/>
    <w:rsid w:val="00D60035"/>
    <w:rsid w:val="00E659B6"/>
    <w:rsid w:val="00E91410"/>
    <w:rsid w:val="00E94C33"/>
    <w:rsid w:val="00EC4D7E"/>
    <w:rsid w:val="00F463DF"/>
    <w:rsid w:val="00F67F5C"/>
    <w:rsid w:val="00F947F9"/>
    <w:rsid w:val="00F96C86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E3"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5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537E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537E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37E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qts-318-yu</dc:creator>
  <cp:keywords/>
  <dc:description/>
  <cp:lastModifiedBy>Administrator</cp:lastModifiedBy>
  <cp:revision>19</cp:revision>
  <cp:lastPrinted>2018-05-02T01:52:00Z</cp:lastPrinted>
  <dcterms:created xsi:type="dcterms:W3CDTF">2018-05-02T00:36:00Z</dcterms:created>
  <dcterms:modified xsi:type="dcterms:W3CDTF">2019-01-28T00:47:00Z</dcterms:modified>
</cp:coreProperties>
</file>