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40" w:lineRule="exact"/>
        <w:jc w:val="center"/>
        <w:rPr>
          <w:rFonts w:eastAsia="仿宋_GB2312"/>
          <w:sz w:val="32"/>
          <w:szCs w:val="28"/>
        </w:rPr>
      </w:pPr>
    </w:p>
    <w:p>
      <w:pPr>
        <w:spacing w:line="840" w:lineRule="exact"/>
        <w:jc w:val="center"/>
        <w:rPr>
          <w:rFonts w:eastAsia="仿宋_GB2312"/>
          <w:sz w:val="32"/>
          <w:szCs w:val="28"/>
        </w:rPr>
      </w:pPr>
    </w:p>
    <w:p>
      <w:pPr>
        <w:spacing w:line="840" w:lineRule="exact"/>
        <w:jc w:val="center"/>
        <w:rPr>
          <w:rFonts w:eastAsia="仿宋_GB2312"/>
          <w:sz w:val="32"/>
          <w:szCs w:val="28"/>
        </w:rPr>
      </w:pPr>
    </w:p>
    <w:p>
      <w:pPr>
        <w:spacing w:line="1400" w:lineRule="exact"/>
        <w:ind w:left="6" w:hanging="6"/>
        <w:jc w:val="center"/>
        <w:rPr>
          <w:rFonts w:ascii="方正小标宋简体" w:hAnsi="方正小标宋简体" w:eastAsia="方正小标宋简体" w:cs="方正小标宋简体"/>
          <w:color w:val="FF0000"/>
          <w:w w:val="82"/>
          <w:sz w:val="96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w w:val="80"/>
          <w:kern w:val="10"/>
          <w:position w:val="9"/>
          <w:sz w:val="108"/>
          <w:szCs w:val="108"/>
        </w:rPr>
        <w:t>福建省体育局文件</w:t>
      </w:r>
    </w:p>
    <w:p>
      <w:pPr>
        <w:spacing w:line="440" w:lineRule="exact"/>
        <w:jc w:val="center"/>
        <w:rPr>
          <w:rFonts w:eastAsia="仿宋_GB2312"/>
          <w:sz w:val="32"/>
          <w:szCs w:val="28"/>
        </w:rPr>
      </w:pPr>
    </w:p>
    <w:p>
      <w:pPr>
        <w:spacing w:line="440" w:lineRule="exact"/>
        <w:jc w:val="center"/>
        <w:rPr>
          <w:rFonts w:eastAsia="仿宋_GB2312"/>
          <w:sz w:val="32"/>
          <w:szCs w:val="28"/>
        </w:rPr>
      </w:pPr>
    </w:p>
    <w:p>
      <w:pPr>
        <w:spacing w:line="600" w:lineRule="exact"/>
        <w:jc w:val="center"/>
        <w:rPr>
          <w:rFonts w:hint="default" w:ascii="Times New Roman" w:hAnsi="Times New Roman" w:eastAsia="仿宋_GB2312" w:cs="Times New Roman"/>
          <w:sz w:val="32"/>
          <w:szCs w:val="48"/>
        </w:rPr>
      </w:pPr>
      <w:r>
        <w:rPr>
          <w:rFonts w:hint="default" w:ascii="Times New Roman" w:hAnsi="Times New Roman" w:eastAsia="仿宋_GB2312" w:cs="Times New Roman"/>
          <w:sz w:val="32"/>
          <w:szCs w:val="48"/>
        </w:rPr>
        <w:t>闽体〔2018〕</w:t>
      </w:r>
      <w:r>
        <w:rPr>
          <w:rFonts w:hint="default" w:ascii="Times New Roman" w:hAnsi="Times New Roman" w:eastAsia="仿宋_GB2312" w:cs="Times New Roman"/>
          <w:sz w:val="32"/>
          <w:szCs w:val="48"/>
          <w:lang w:val="en-US" w:eastAsia="zh-CN"/>
        </w:rPr>
        <w:t>375</w:t>
      </w:r>
      <w:r>
        <w:rPr>
          <w:rFonts w:hint="default" w:ascii="Times New Roman" w:hAnsi="Times New Roman" w:eastAsia="仿宋_GB2312" w:cs="Times New Roman"/>
          <w:sz w:val="32"/>
          <w:szCs w:val="48"/>
        </w:rPr>
        <w:t>号</w:t>
      </w:r>
    </w:p>
    <w:p>
      <w:pPr>
        <w:spacing w:line="600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ge">
                  <wp:posOffset>4427220</wp:posOffset>
                </wp:positionV>
                <wp:extent cx="561594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.45pt;margin-top:348.6pt;height:0pt;width:442.2pt;mso-position-vertical-relative:page;z-index:-251658240;mso-width-relative:page;mso-height-relative:page;" filled="f" stroked="t" coordsize="21600,21600" o:gfxdata="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WP0lvYAAAACgEA&#10;AA8AAAAAAAAAAQAgAAAAIgAAAGRycy9kb3ducmV2LnhtbFBLAQIUABQAAAAIAIdO4kBnQzUq4QEA&#10;AKUDAAAOAAAAAAAAAAEAIAAAACcBAABkcnMvZTJvRG9jLnhtbFBLBQYAAAAABgAGAFkBAAB6BQAA&#10;AAA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福建省体育局关于举办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健身气功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新功法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培训班的通知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sz w:val="36"/>
          <w:szCs w:val="36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zCs w:val="32"/>
        </w:rPr>
      </w:pPr>
      <w:r>
        <w:rPr>
          <w:rFonts w:hint="default" w:ascii="Times New Roman" w:hAnsi="Times New Roman" w:eastAsia="仿宋_GB2312" w:cs="Times New Roman"/>
          <w:szCs w:val="32"/>
        </w:rPr>
        <w:t>各设区市体育局</w:t>
      </w:r>
      <w:r>
        <w:rPr>
          <w:rFonts w:hint="default" w:ascii="Times New Roman" w:hAnsi="Times New Roman" w:eastAsia="仿宋_GB2312" w:cs="Times New Roman"/>
          <w:szCs w:val="32"/>
          <w:lang w:eastAsia="zh-CN"/>
        </w:rPr>
        <w:t>、平潭综合实验区社会事业局，</w:t>
      </w:r>
      <w:r>
        <w:rPr>
          <w:rFonts w:hint="default" w:ascii="Times New Roman" w:hAnsi="Times New Roman" w:eastAsia="仿宋_GB2312" w:cs="Times New Roman"/>
          <w:szCs w:val="32"/>
        </w:rPr>
        <w:t>各健身气功协会，有关单位：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为进一步推动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健身气功事业的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发展，我局定于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8月下旬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永泰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县举办健身气功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新功法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培训班，现将有关事项通知如下：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报到，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午离会。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二、培训地点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永泰县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香米拉温泉酒店(福州市永泰县城峰镇洋亭路3号)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三、培训内容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健身气功·导引养生功十二法教学。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健身气功·太极养生仗教学。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（三）健身气功·明目功教学。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四、参加人员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各设区市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、县（区）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健身气功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骨干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，各健身气功协会和高校健身气功骨干。名额分配附后。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推荐的参训人员要求思想品行良好，热爱健身气功事业，并具备较好的身体素质和健身气功功法基础，且必须是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级以上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(含三级)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健身气功社会体育指导员，年龄在6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岁以下。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五、报名报到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（一）各单位于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日前将纸质报名表（加盖单位公章），通过扫描或拍摄手机照片连同报名表电子版，以电子邮件形式发送至省健身气功协会。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（二）请参加培训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人员于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下午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自行报到。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（三）报到路线：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1、自驾车：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福州市区→福州南高速口上→永泰东高速口下→香米拉温泉酒店。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厦门、莆田市区→永泰西高速口下→香米拉温泉酒店。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2、动车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全省各地均有动车直达永泰站 → 乘座7路公交到香米拉温泉酒店。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3、公交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福州汽车南站，福州火车南站，福州汽车北站，福州宝龙城市广场→永泰汽车站→乘座5路到香米拉温泉酒店。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六、其他事宜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凡已参加过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2017年教练员裁判员培训、2017年健身气功一级社会体育指导员培训和2018年裁判员教练员培训班的人员一律不准参加此次培训。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参加培训人员往返交通费由选派单位负责，食宿费和培训资料等费用由主办单位承担。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）培训人员自备适合习练健身气功的运动服装和运动鞋。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（四）太极养生杖可在培训现场向厂家以优惠价购买。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</w:rPr>
      </w:pPr>
      <w:r>
        <w:rPr>
          <w:rFonts w:hint="default" w:ascii="黑体" w:hAnsi="黑体" w:eastAsia="黑体" w:cs="黑体"/>
          <w:sz w:val="32"/>
          <w:szCs w:val="32"/>
        </w:rPr>
        <w:t>七、联系方式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福建省健身气功协会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张颖芳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电话/传真：0591-88010236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fjjsqg@qq.com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永泰县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香米拉温泉酒店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联系人：傅华珠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联系电话：18105973311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总台电话：0591-62279999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福建省健身气功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新功法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培训班报名表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6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　　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名额分配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3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eastAsia="仿宋_GB2312"/>
          <w:sz w:val="32"/>
          <w:szCs w:val="32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233680</wp:posOffset>
            </wp:positionV>
            <wp:extent cx="1607185" cy="1607185"/>
            <wp:effectExtent l="0" t="0" r="8255" b="8255"/>
            <wp:wrapNone/>
            <wp:docPr id="4" name="CSOAESealContr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OAESealControl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3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3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48" w:firstLineChars="16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福建</w:t>
      </w:r>
      <w:r>
        <w:rPr>
          <w:rFonts w:eastAsia="仿宋_GB2312"/>
          <w:sz w:val="32"/>
          <w:szCs w:val="32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6560820</wp:posOffset>
            </wp:positionV>
            <wp:extent cx="1607185" cy="1607185"/>
            <wp:effectExtent l="0" t="0" r="8255" b="8255"/>
            <wp:wrapNone/>
            <wp:docPr id="3" name="CSOAESealContro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OAESealControl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省体育局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48" w:firstLineChars="16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48" w:firstLineChars="16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48" w:firstLineChars="16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line="520" w:lineRule="exact"/>
        <w:ind w:firstLine="303" w:firstLineChars="1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（此件</w:t>
      </w:r>
      <w:r>
        <w:rPr>
          <w:rFonts w:hint="eastAsia" w:eastAsia="仿宋_GB2312"/>
          <w:sz w:val="32"/>
          <w:szCs w:val="32"/>
          <w:lang w:eastAsia="zh-CN"/>
        </w:rPr>
        <w:t>主动</w:t>
      </w:r>
      <w:r>
        <w:rPr>
          <w:rFonts w:eastAsia="仿宋_GB2312"/>
          <w:sz w:val="32"/>
          <w:szCs w:val="32"/>
        </w:rPr>
        <w:t>公开）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48" w:firstLineChars="16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48" w:firstLineChars="16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48" w:firstLineChars="16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pBdr>
          <w:top w:val="single" w:color="auto" w:sz="4" w:space="0"/>
          <w:bottom w:val="single" w:color="auto" w:sz="4" w:space="0"/>
        </w:pBdr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 福建省体育局办公室                           2018年7月24日印发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08" w:firstLineChars="160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sectPr>
          <w:headerReference r:id="rId4" w:type="first"/>
          <w:footerReference r:id="rId7" w:type="first"/>
          <w:headerReference r:id="rId3" w:type="default"/>
          <w:footerReference r:id="rId5" w:type="default"/>
          <w:footerReference r:id="rId6" w:type="even"/>
          <w:pgSz w:w="11906" w:h="16838"/>
          <w:pgMar w:top="1440" w:right="1531" w:bottom="1440" w:left="1531" w:header="851" w:footer="992" w:gutter="0"/>
          <w:paperSrc/>
          <w:pgNumType w:fmt="decimal"/>
          <w:cols w:space="0" w:num="1"/>
          <w:rtlGutter w:val="0"/>
          <w:docGrid w:type="linesAndChars" w:linePitch="312" w:charSpace="-3633"/>
        </w:sectPr>
      </w:pPr>
    </w:p>
    <w:p>
      <w:pPr>
        <w:pBdr>
          <w:top w:val="none" w:color="auto" w:sz="0" w:space="1"/>
        </w:pBd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201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8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年福建省健身气功教练员培训班报名表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单位（盖章）：</w:t>
      </w:r>
    </w:p>
    <w:tbl>
      <w:tblPr>
        <w:tblStyle w:val="10"/>
        <w:tblW w:w="13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276"/>
        <w:gridCol w:w="810"/>
        <w:gridCol w:w="748"/>
        <w:gridCol w:w="3201"/>
        <w:gridCol w:w="1761"/>
        <w:gridCol w:w="2520"/>
        <w:gridCol w:w="2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姓名</w:t>
            </w:r>
          </w:p>
        </w:tc>
        <w:tc>
          <w:tcPr>
            <w:tcW w:w="8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年龄</w:t>
            </w:r>
          </w:p>
        </w:tc>
        <w:tc>
          <w:tcPr>
            <w:tcW w:w="74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性别</w:t>
            </w:r>
          </w:p>
        </w:tc>
        <w:tc>
          <w:tcPr>
            <w:tcW w:w="320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工作单位</w:t>
            </w:r>
          </w:p>
        </w:tc>
        <w:tc>
          <w:tcPr>
            <w:tcW w:w="17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职务职称</w:t>
            </w:r>
          </w:p>
        </w:tc>
        <w:tc>
          <w:tcPr>
            <w:tcW w:w="252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（手机）</w:t>
            </w:r>
          </w:p>
        </w:tc>
        <w:tc>
          <w:tcPr>
            <w:tcW w:w="2487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是否需要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继续教育证明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4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20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8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4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20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8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4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20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8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4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20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8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748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320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761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2487" w:type="dxa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请于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日前将此表盖章后传真或邮箱至省健身气功协会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传真：0591-88010236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E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-mail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fjjsqg@qq.com</w:t>
      </w:r>
    </w:p>
    <w:p>
      <w:pPr>
        <w:pStyle w:val="11"/>
        <w:jc w:val="left"/>
        <w:rPr>
          <w:rFonts w:hint="eastAsia" w:ascii="仿宋_GB2312" w:hAnsi="仿宋" w:eastAsia="仿宋_GB2312" w:cs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  <w:sectPr>
          <w:pgSz w:w="16838" w:h="11906" w:orient="landscape"/>
          <w:pgMar w:top="1797" w:right="1738" w:bottom="1797" w:left="186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Bdr>
          <w:top w:val="none" w:color="auto" w:sz="0" w:space="1"/>
        </w:pBd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</w:rPr>
        <w:t>名 额 分 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 xml:space="preserve"> 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福州市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6名（含福州市健身气功协会2名）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厦门市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漳州市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泉州市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6名（含泉州市健身气功协会2名）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三明市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6名（含三明市健身气功协会2名）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莆田市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4名（含莆田市健身气功协会2名）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南平市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6名（含南平市健身气功协会2名）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龙岩市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5名（含龙岩市健身气功协会2名）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宁德市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6名（含宁德市健身气功协会2名）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平潭综合试验区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20名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（尚无协会的县区会员）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福安市健身气功协会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政和县健身气功协会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武夷山市健身气功协会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沙县健身气功协会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仙游县健身气功协会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蕉城区健身气功协会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周宁县健身气功协会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上杭县健身气功协会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集美区健身气功协会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惠安县健身气功协会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福州精华健身气功分会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省大学生体协健身气功研究会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厦门大学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莆田学院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福建信息职业技术学院健身气功协会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永安市老年人体育协会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松溪县老体协健身气功专委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2名</w:t>
      </w:r>
    </w:p>
    <w:sectPr>
      <w:pgSz w:w="11906" w:h="16838"/>
      <w:pgMar w:top="1270" w:right="1531" w:bottom="1270" w:left="1531" w:header="851" w:footer="992" w:gutter="0"/>
      <w:pgNumType w:fmt="decimal"/>
      <w:cols w:space="0" w:num="1"/>
      <w:rtlGutter w:val="0"/>
      <w:docGrid w:type="linesAndChars" w:linePitch="312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A46162"/>
    <w:rsid w:val="03BB70D6"/>
    <w:rsid w:val="0BA539E4"/>
    <w:rsid w:val="0F6C6AF5"/>
    <w:rsid w:val="0FAE102A"/>
    <w:rsid w:val="11013E9C"/>
    <w:rsid w:val="12941725"/>
    <w:rsid w:val="1F6711E3"/>
    <w:rsid w:val="21ED2E98"/>
    <w:rsid w:val="34375474"/>
    <w:rsid w:val="349F7EB6"/>
    <w:rsid w:val="450752C6"/>
    <w:rsid w:val="4F554402"/>
    <w:rsid w:val="6CA46162"/>
    <w:rsid w:val="7E653C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line="300" w:lineRule="auto"/>
      <w:jc w:val="center"/>
    </w:pPr>
    <w:rPr>
      <w:rFonts w:ascii="宋体" w:hAnsi="宋体"/>
      <w:sz w:val="32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1">
    <w:name w:val="纯文本1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宋体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2676;&#20307;&#24037;&#20316;\&#20581;&#36523;&#27668;&#21151;\2018&#20581;&#36523;&#27668;&#21151;\&#22521;&#35757;\&#30465;&#25945;&#32451;&#21592;&#22521;&#35757;&#29677;\&#36890;&#30693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通知.docx</Template>
  <Pages>5</Pages>
  <Words>1373</Words>
  <Characters>1482</Characters>
  <Lines>0</Lines>
  <Paragraphs>0</Paragraphs>
  <TotalTime>22</TotalTime>
  <ScaleCrop>false</ScaleCrop>
  <LinksUpToDate>false</LinksUpToDate>
  <CharactersWithSpaces>2041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2018-07-20T00:22:00Z</dcterms:created>
  <dc:creator>Administrator</dc:creator>
  <cp:lastModifiedBy>迈阿密的寒冷</cp:lastModifiedBy>
  <cp:lastPrinted>2018-07-25T02:40:00Z</cp:lastPrinted>
  <dcterms:modified xsi:type="dcterms:W3CDTF">2018-07-25T02:48:48Z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