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9" w:beforeLines="150" w:after="147" w:afterLines="5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第二季度体育赛事目录汇总表</w:t>
      </w:r>
    </w:p>
    <w:bookmarkEnd w:id="0"/>
    <w:tbl>
      <w:tblPr>
        <w:tblStyle w:val="11"/>
        <w:tblW w:w="156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64"/>
        <w:gridCol w:w="1941"/>
        <w:gridCol w:w="1191"/>
        <w:gridCol w:w="876"/>
        <w:gridCol w:w="1944"/>
        <w:gridCol w:w="3229"/>
        <w:gridCol w:w="2727"/>
        <w:gridCol w:w="2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赛事基本信息</w:t>
            </w:r>
          </w:p>
        </w:tc>
        <w:tc>
          <w:tcPr>
            <w:tcW w:w="3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精品旅游线路策划</w:t>
            </w:r>
          </w:p>
        </w:tc>
        <w:tc>
          <w:tcPr>
            <w:tcW w:w="5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商贸资源推荐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tblHeader/>
          <w:jc w:val="center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举办时间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举办地点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赛事配套活动</w:t>
            </w:r>
          </w:p>
        </w:tc>
        <w:tc>
          <w:tcPr>
            <w:tcW w:w="3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特产推荐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购物/逛街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第四届“第一家园”闽台职工运动交流赛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4月19日-4月22日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古韵美食探秘精品旅游线路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禅意历史与现代交融精品旅游线路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海滨历史文化精品旅游线路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佛跳墙、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福州鱼丸、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福州肉燕、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茉莉花茶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万象九宜城、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宝龙城市广场、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红星美凯龙家居、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东百中心、仓山万达、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爱琴海购物公园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第五届中国闽清杜鹃花海国际山地户外节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4月20日-4月21日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福州市闽清县东桥镇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户外嘉年华之夜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东桥国际山地运动休闲精品旅游线路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东桥双黄蛋、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手工肉包、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紫两优、野香优、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宓香优臻占、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农家蜂蜜、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东桥薯粉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梅城印记特色历史文化街区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第七届“吴清源杯”世界女子围棋公开赛暨2024全国女子业余围棋锦标赛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5月1日-5月8日；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-11月30日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活动一：福州市业余围棋联赛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活动二：公园围棋文化节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活动三：福州市中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1"/>
                <w:sz w:val="24"/>
                <w:szCs w:val="24"/>
                <w:u w:val="none"/>
                <w:lang w:val="en-US" w:eastAsia="zh-CN" w:bidi="ar"/>
              </w:rPr>
              <w:t>小学生围棋锦标赛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吴清源围棋会馆精品旅游线路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佛跳墙、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福州鱼丸、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福州肉燕、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茉莉花茶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万象九宜城、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宝龙城市广场、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红星美凯龙家居、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东百中心、仓山万达、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爱琴海购物公园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2024年第十七届“嘉庚杯”“敬贤杯”海峡两岸龙舟赛暨第九届中国龙舟拔河公开赛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5月23日-5月27日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厦门市集美区龙舟池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浓情端午，龙舟相伴精品旅游线路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仙景芋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集美IOIMALL、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集美世贸、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厦门万科云城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2024国际排联沙滩排球巡回赛厦门挑战赛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4月25日-4月28日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厦门市思明区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2024年厦门沙滩运动嘉年华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厦门文艺之旅精品旅游线路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鼓浪屿馅饼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中山路、磐基、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SM、万象城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2024世界田联钻石联赛厦门站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福建省厦门市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2024钻石联赛万达广场消费节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艺术海港一日游精品旅游线路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厦门馅饼、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古龙罐头、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猪肉脯、姜母鸭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首创奥特莱斯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2024中国田径大众达标系列赛暨【纵横天下】厦门田径公开赛暨世界田联钻石联赛厦门站预热赛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4月13日-4月14日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厦门市翔安区白鹭体育场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大小嶝红色经典战地观光一日游精品旅游线路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风狮爷小背包、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风狮爷手办、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风狮爷徽章、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风狮爷抱枕、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同民安六合香礼盒、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六合香养生礼盒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首创奥特莱斯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漳州市“飞烨杯”业余羽毛球团体特色赛暨闽台羽毛球友谊赛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5月17日-5月19日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漳州市高新区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漳州市体育产业体育用品展会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历史文化探索之旅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自然风光休闲之旅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土楼文化深度之旅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四果汤、漳州芦柑、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石码五香、白水贡糖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东山鲍鱼、平和琯溪蜜柚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古城商圈、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碧湖万达商圈、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印象汇沃尔玛商圈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2024年福建省自行车联赛（南靖站）暨第二届“福建土楼·五福南靖”全国自行车骑游大会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5月18日-5月19日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漳州市南靖县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第二届“福建土楼·五福南靖”全国自行车骑游大会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梅韵楼影·土楼寻梦精品旅游线路、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古韵今风·云水间行精品旅游线路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船场健美鸭、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亚海蒸盐鸡、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金山肉饼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山城镇中山路、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云水谣休闲古街区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2024年首届泉州“海上丝绸之路”桥牌邀请赛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4月18日-4月21日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泉州市鲤城区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世遗考察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泉州非遗之旅精品旅游线路、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宗教文化精品旅游线路、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木偶与海的邂逅精品旅游线路、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侨都文化精品旅游线路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永春芦柑、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湖头米粉、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五叔公土笋冻、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候阿婆·烧肉粽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泉州浦西万达广场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2024年“泉州海丝世界龙舟赛”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6月8日-6月10日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南安市罗东镇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活动一：“畅游南安，乐享文旅”5月文旅嘉年华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活动二：乐享国风-汉服游园SHOW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活动三：莲塘乡伴欢乐荟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活动四：悦享五一·运动嘉年华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活动五：国潮古风市集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海丝文化休闲游精品旅游线路、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青年潮游精品旅游线路、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穿越“石”空美学休闲游精品旅游线路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天之饴英都麻糍、金淘盐露豆干、洪濑鸡爪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中骏世界城、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源昌银河新城、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壹号地夜市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角斗舞仕街舞超级联赛2023-24赛季全国总决赛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4月20日-4月21日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泉州市丰泽区海峡体育中心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角斗舞仕街舞超级联赛2023-24赛季全国总决赛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泉州非遗之旅精品旅游线路、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宗教文化精品旅游线路、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木偶与海的邂逅精品旅游线路、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侨都文化精品旅游线路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永春芦柑、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湖头米粉、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五叔公土笋冻、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候阿婆·烧肉粽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泉州浦西万达广场、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泉州东海泰禾广场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2024年全国青少年体育联合会游泳巡回赛（晋江站）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5月18日-5月19日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泉州市晋江市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2024年全国青少年体育联合会游泳巡回赛（晋江站）美食嘉年华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古早味时光之旅精品旅游线路、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永宁古韵精品旅游线路、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开元探秘精品旅游线路、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红砖非遗之旅精品旅游线路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衙口猪油粕、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灵水菜脯、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亮之味蜜饯、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晋江伴手礼、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姜母鸭、土笋冻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晋江市SM广场、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晋江万达广场、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晋江宝龙广场、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吾悦广场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2024年将乐100之九仙山山径赛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5月18日-5月19日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三明市将乐县城区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“2024将乐100之九仙山山径赛”深圳推介会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将乐山水间精品旅游线路、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大南坑非遗传承精品旅游线路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龙栖山泉、纸杯擂茶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宝台山蜂蜜、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金玉子大米、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菌菇干货、古法红糖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赛园蜜饯礼盒、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即食黄精、药食汤包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山茶油、小王花生、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灵芝咖啡、陈记柴窑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龙池砚、西山纸、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安仁百合面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七星街商圈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“舞动两岸杯”第十一届拉丁舞&amp;摩登舞联赛（明台站）暨2024三明市第三届体育消费嘉年华“运动三明嗨起来”演出交流活动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5月25日-5月26日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三明市体育馆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2024三明市第三届体育消费嘉年华“运动三明嗨起来”演出交流活动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瑞云探秘精品旅游线路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三明熏鸭、红菇、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岩前笋干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万达、爱情海、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三明市百货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2024年涵江区庆祝“建区四十周年”职工篮球比赛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4月20日-5月20日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涵江区百威雪津体育馆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五色旅游精品旅游线路、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“红色记忆”追寻之旅精品旅游线路、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“文化盛宴”夜游体验精品旅游线路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新县方糕、玉明方糕、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土笋冻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水韵城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2023年荔城区全民健身运动会暨荔城区第七届“工青杯”乒乓球、羽毛球、趣味比赛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4月底-5月初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湄洲日报社智慧体育园湄好球馆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荔林水乡游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山海环带游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梅妃故里游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西天尾扁食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方圆荟·馨宜新天地、兴化府历史文化街区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南平市建阳区庆“五一”掼蛋邀请赛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南平市建阳区麻沙镇杜潭村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杜潭-武夷文化之旅精品旅游线路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扁溪草莓、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江坝淮山楠木林葡萄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建阳建发大悦城、建阳万达广场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2024年溪东乡“杜鹃花”节登山比赛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南平市松溪县溪东乡溪源村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2024年溪东乡“杜鹃花”节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溪源西洋之旅精品旅游线路、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溪源、西洋、柯田深度游精品旅游线路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高山野茶、猕猴桃酒生态大米、百年蔗、野生酸枣糕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大街、东达广场、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松溪东升商城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大武夷·2024光泽县“环闽江源”骑游活动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6月29日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南平市光泽县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大武夷·2024光泽县“环闽江源”骑游活动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环带风景道之旅精品旅游线路、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和美乡村休闲之旅精品旅游线路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圣农食品、承天黄精黑芝麻丸、干坑1662茶叶、圣绿山茶油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二一七路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2024年龙岩市第三届闽粤赣“客家杯”足球联赛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5月1日-7月28日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客家特色美食节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红色文化深度游精品旅游线路、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绿色生态观光游精品旅游线路、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客家风情体验游精品旅游线路、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金铜文化品味游精品旅游线路、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汀江水岸景观游精品旅游线路、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乡村四季休闲游精品旅游线路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萝卜干、肉甲子、古田地瓜、饼杭梅、牛肉兜汤、古田绿茶、金花茶、泮境花生、红军乐米酒、客家传统米酒 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红古田国营商场、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古田旅游区购物街1期、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古田旅游区购物街2期、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上杭城区瓦子街、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上杭解放路老街、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1"/>
                <w:sz w:val="24"/>
                <w:szCs w:val="24"/>
                <w:u w:val="none"/>
                <w:lang w:val="en-US" w:eastAsia="zh-CN" w:bidi="ar"/>
              </w:rPr>
              <w:t>上杭万达广场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中国体彩·2024福建省全民健身运动会（福鼎赛区）第三届福建太姥山洞道穿越挑战赛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5月或6月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山海风情扶贫茶旅线精品旅游线路、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茶山乡村庄园老街线精品旅游线路、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滨海渔乡亲水体验线精品旅游线路、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山海主题村落游赏线精品旅游线路、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渔乡美丽乡村观赏线精品旅游线路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福鼎白茶、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福鼎美食 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福鼎特产街、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福鼎白茶街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2024年世界沙滩排球职业巡回赛（中国平潭站）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5月9日-5月12日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平潭综合实验区龙头王沙滩运动基地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2024沙滩排球狂欢节</w:t>
            </w:r>
          </w:p>
        </w:tc>
        <w:tc>
          <w:tcPr>
            <w:tcW w:w="3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平潭海岛风情精品旅游线路、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平潭深度体验精品旅游线路、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北部生态廊道精品旅游线路、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平潭环岛自然生态精品旅游线路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海鲜干货</w:t>
            </w:r>
          </w:p>
        </w:tc>
        <w:tc>
          <w:tcPr>
            <w:tcW w:w="2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海坛步行街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2024年世界沙滩手球锦标赛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6月18日-6月23日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活动一：沙滩手球青少年&amp;粉丝嘉年华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活动二：沙滩手球—平潭国际旅游岛龙虾音乐节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活动三：主播带你游平潭</w:t>
            </w:r>
          </w:p>
        </w:tc>
        <w:tc>
          <w:tcPr>
            <w:tcW w:w="3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2024年全国风筝板冠军赛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6月22日-6月29日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国潮音乐会活动（新国风音乐节）</w:t>
            </w:r>
          </w:p>
        </w:tc>
        <w:tc>
          <w:tcPr>
            <w:tcW w:w="3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6838" w:h="11906" w:orient="landscape"/>
          <w:pgMar w:top="1134" w:right="1134" w:bottom="1134" w:left="1134" w:header="851" w:footer="567" w:gutter="0"/>
          <w:pgNumType w:fmt="decimal"/>
          <w:cols w:space="0" w:num="1"/>
          <w:rtlGutter w:val="0"/>
          <w:docGrid w:type="linesAndChars" w:linePitch="292" w:charSpace="-4256"/>
        </w:sect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</w:p>
    <w:sectPr>
      <w:footerReference r:id="rId4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GMyZWY5NDI3MzQxOTE0ZDAzNjQzZGM2M2E5ZTEifQ=="/>
    <w:docVar w:name="KSO_WPS_MARK_KEY" w:val="18a738c2-8bda-42cf-9ab8-4d69f6246aa3"/>
  </w:docVars>
  <w:rsids>
    <w:rsidRoot w:val="73B536B5"/>
    <w:rsid w:val="00FC6311"/>
    <w:rsid w:val="01E3655A"/>
    <w:rsid w:val="032E26F8"/>
    <w:rsid w:val="03847CD4"/>
    <w:rsid w:val="05511549"/>
    <w:rsid w:val="0F393E73"/>
    <w:rsid w:val="0F822543"/>
    <w:rsid w:val="10B85894"/>
    <w:rsid w:val="10E673DE"/>
    <w:rsid w:val="1865019E"/>
    <w:rsid w:val="195036AA"/>
    <w:rsid w:val="20637EC7"/>
    <w:rsid w:val="225240A9"/>
    <w:rsid w:val="24251DFE"/>
    <w:rsid w:val="24903240"/>
    <w:rsid w:val="264B5722"/>
    <w:rsid w:val="273B6E85"/>
    <w:rsid w:val="2769074B"/>
    <w:rsid w:val="29345900"/>
    <w:rsid w:val="2BF23A12"/>
    <w:rsid w:val="2E480C4D"/>
    <w:rsid w:val="2EBD695D"/>
    <w:rsid w:val="2FC02334"/>
    <w:rsid w:val="2FF43D8C"/>
    <w:rsid w:val="334828FC"/>
    <w:rsid w:val="37F24FBE"/>
    <w:rsid w:val="392C5307"/>
    <w:rsid w:val="39325561"/>
    <w:rsid w:val="3A914A63"/>
    <w:rsid w:val="3AD43138"/>
    <w:rsid w:val="3DB078E2"/>
    <w:rsid w:val="41504EF0"/>
    <w:rsid w:val="42B656D1"/>
    <w:rsid w:val="45EA700D"/>
    <w:rsid w:val="4A391D6E"/>
    <w:rsid w:val="4A7F54B2"/>
    <w:rsid w:val="500A1E9D"/>
    <w:rsid w:val="53871BD1"/>
    <w:rsid w:val="53DD2AE1"/>
    <w:rsid w:val="5417454D"/>
    <w:rsid w:val="555C7B5A"/>
    <w:rsid w:val="568812EA"/>
    <w:rsid w:val="58B95959"/>
    <w:rsid w:val="5A521472"/>
    <w:rsid w:val="5DC91B9A"/>
    <w:rsid w:val="64680F4A"/>
    <w:rsid w:val="65134704"/>
    <w:rsid w:val="65B91317"/>
    <w:rsid w:val="695053E9"/>
    <w:rsid w:val="69784845"/>
    <w:rsid w:val="6A101609"/>
    <w:rsid w:val="6BE80870"/>
    <w:rsid w:val="6F3E67F6"/>
    <w:rsid w:val="736675BE"/>
    <w:rsid w:val="73AE35BE"/>
    <w:rsid w:val="73B536B5"/>
    <w:rsid w:val="76796EAB"/>
    <w:rsid w:val="77C16A71"/>
    <w:rsid w:val="78160D21"/>
    <w:rsid w:val="7B36324E"/>
    <w:rsid w:val="7D0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next w:val="1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4">
    <w:name w:val="Body Text"/>
    <w:basedOn w:val="1"/>
    <w:next w:val="1"/>
    <w:qFormat/>
    <w:uiPriority w:val="1"/>
    <w:pPr>
      <w:spacing w:before="149"/>
      <w:ind w:left="48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820</Words>
  <Characters>823</Characters>
  <Lines>0</Lines>
  <Paragraphs>0</Paragraphs>
  <TotalTime>16</TotalTime>
  <ScaleCrop>false</ScaleCrop>
  <LinksUpToDate>false</LinksUpToDate>
  <CharactersWithSpaces>830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2024-03-29T06:48:00Z</dcterms:created>
  <dc:creator>Administrator</dc:creator>
  <cp:lastModifiedBy>N'</cp:lastModifiedBy>
  <cp:lastPrinted>2024-04-16T02:33:00Z</cp:lastPrinted>
  <dcterms:modified xsi:type="dcterms:W3CDTF">2024-04-18T07:42:11Z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B759096D5A114246ADCCE0FD99D127EE_13</vt:lpwstr>
  </property>
</Properties>
</file>