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5" w:line="212" w:lineRule="auto"/>
        <w:ind w:left="3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附件1</w:t>
      </w:r>
    </w:p>
    <w:p>
      <w:pPr>
        <w:spacing w:before="123" w:line="185" w:lineRule="auto"/>
        <w:ind w:left="3092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15"/>
          <w:w w:val="96"/>
          <w:sz w:val="36"/>
          <w:szCs w:val="36"/>
        </w:rPr>
        <w:t>市级区域发展中心名单</w:t>
      </w:r>
    </w:p>
    <w:bookmarkEnd w:id="0"/>
    <w:p>
      <w:pPr>
        <w:spacing w:before="101"/>
      </w:pPr>
    </w:p>
    <w:p>
      <w:pPr>
        <w:spacing w:before="101"/>
      </w:pPr>
    </w:p>
    <w:tbl>
      <w:tblPr>
        <w:tblStyle w:val="6"/>
        <w:tblW w:w="94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4888"/>
        <w:gridCol w:w="3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93" w:line="368" w:lineRule="exact"/>
              <w:ind w:left="452"/>
            </w:pPr>
            <w:r>
              <w:rPr>
                <w:spacing w:val="-3"/>
                <w:position w:val="1"/>
              </w:rPr>
              <w:t>序号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93" w:line="242" w:lineRule="auto"/>
              <w:ind w:left="1479"/>
            </w:pPr>
            <w:r>
              <w:rPr>
                <w:spacing w:val="-28"/>
              </w:rPr>
              <w:t>区域发展中心名称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93" w:line="241" w:lineRule="auto"/>
              <w:ind w:left="1110"/>
            </w:pPr>
            <w:r>
              <w:rPr>
                <w:spacing w:val="-27"/>
              </w:rPr>
              <w:t>申报单位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5" w:line="192" w:lineRule="auto"/>
              <w:ind w:left="653"/>
            </w:pPr>
            <w:r>
              <w:t>1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0"/>
              <w:ind w:left="611"/>
            </w:pPr>
            <w:r>
              <w:rPr>
                <w:spacing w:val="-16"/>
              </w:rPr>
              <w:t>福州市闽台棒垒球区域发展中心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0"/>
              <w:ind w:left="785"/>
            </w:pPr>
            <w:r>
              <w:rPr>
                <w:spacing w:val="-13"/>
              </w:rPr>
              <w:t>福州市体育局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4" w:line="192" w:lineRule="auto"/>
              <w:ind w:left="642"/>
            </w:pPr>
            <w:r>
              <w:t>2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09" w:line="241" w:lineRule="auto"/>
              <w:ind w:left="636"/>
            </w:pPr>
            <w:r>
              <w:rPr>
                <w:spacing w:val="-20"/>
              </w:rPr>
              <w:t>厦门市闽台棒垒球区域发展中心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09" w:line="241" w:lineRule="auto"/>
              <w:ind w:left="786"/>
            </w:pPr>
            <w:r>
              <w:rPr>
                <w:spacing w:val="-13"/>
              </w:rPr>
              <w:t>厦门市体育局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7" w:line="192" w:lineRule="auto"/>
              <w:ind w:left="641"/>
            </w:pPr>
            <w:r>
              <w:t>3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3"/>
              <w:ind w:left="613"/>
            </w:pPr>
            <w:r>
              <w:rPr>
                <w:spacing w:val="-16"/>
              </w:rPr>
              <w:t>漳州市闽台棒垒球区域发展中心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3"/>
              <w:ind w:left="787"/>
            </w:pPr>
            <w:r>
              <w:rPr>
                <w:spacing w:val="-13"/>
              </w:rPr>
              <w:t>漳州市体育局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6" w:line="192" w:lineRule="auto"/>
              <w:ind w:left="639"/>
            </w:pPr>
            <w:r>
              <w:t>4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2"/>
              <w:ind w:left="615"/>
            </w:pPr>
            <w:r>
              <w:rPr>
                <w:spacing w:val="-16"/>
              </w:rPr>
              <w:t>泉州市闽台棒垒球区域发展中心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2"/>
              <w:ind w:left="789"/>
            </w:pPr>
            <w:r>
              <w:rPr>
                <w:spacing w:val="-14"/>
              </w:rPr>
              <w:t>泉州市体育局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60" w:line="189" w:lineRule="auto"/>
              <w:ind w:left="641"/>
            </w:pPr>
            <w:r>
              <w:t>5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1" w:line="241" w:lineRule="auto"/>
              <w:ind w:left="616"/>
            </w:pPr>
            <w:r>
              <w:rPr>
                <w:spacing w:val="-16"/>
              </w:rPr>
              <w:t>三明市闽台棒垒球区域发展中心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2"/>
              <w:ind w:left="666"/>
            </w:pPr>
            <w:r>
              <w:rPr>
                <w:spacing w:val="-16"/>
              </w:rPr>
              <w:t>宁化县人民政府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6" w:line="192" w:lineRule="auto"/>
              <w:ind w:left="644"/>
            </w:pPr>
            <w:r>
              <w:t>6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2" w:line="241" w:lineRule="auto"/>
              <w:ind w:left="614"/>
            </w:pPr>
            <w:r>
              <w:rPr>
                <w:spacing w:val="-16"/>
              </w:rPr>
              <w:t>莆田市闽台棒垒球区域发展中心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2" w:line="241" w:lineRule="auto"/>
              <w:ind w:left="788"/>
            </w:pPr>
            <w:r>
              <w:rPr>
                <w:spacing w:val="-14"/>
              </w:rPr>
              <w:t>莆田市体育局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64" w:line="189" w:lineRule="auto"/>
              <w:ind w:left="642"/>
            </w:pPr>
            <w:r>
              <w:t>7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4" w:line="241" w:lineRule="auto"/>
              <w:ind w:left="610"/>
            </w:pPr>
            <w:r>
              <w:rPr>
                <w:spacing w:val="-16"/>
              </w:rPr>
              <w:t>南平市闽台棒垒球区域发展中心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4" w:line="241" w:lineRule="auto"/>
              <w:ind w:left="784"/>
            </w:pPr>
            <w:r>
              <w:rPr>
                <w:spacing w:val="-13"/>
              </w:rPr>
              <w:t>南平市体育局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8" w:line="192" w:lineRule="auto"/>
              <w:ind w:left="641"/>
            </w:pPr>
            <w:r>
              <w:t>8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3" w:line="241" w:lineRule="auto"/>
              <w:ind w:left="610"/>
            </w:pPr>
            <w:r>
              <w:rPr>
                <w:spacing w:val="-16"/>
              </w:rPr>
              <w:t>龙岩市闽台棒垒球区域发展中心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3" w:line="241" w:lineRule="auto"/>
              <w:ind w:left="784"/>
            </w:pPr>
            <w:r>
              <w:rPr>
                <w:spacing w:val="-13"/>
              </w:rPr>
              <w:t>龙岩市体育局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3" w:type="dxa"/>
            <w:vAlign w:val="top"/>
          </w:tcPr>
          <w:p>
            <w:pPr>
              <w:pStyle w:val="5"/>
              <w:spacing w:before="258" w:line="192" w:lineRule="auto"/>
              <w:ind w:left="641"/>
            </w:pPr>
            <w:r>
              <w:t>9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14" w:line="241" w:lineRule="auto"/>
              <w:ind w:left="624"/>
            </w:pPr>
            <w:r>
              <w:rPr>
                <w:spacing w:val="-17"/>
              </w:rPr>
              <w:t>宁德市闽台棒垒球区域发展中心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14"/>
              <w:ind w:left="653"/>
            </w:pPr>
            <w:r>
              <w:rPr>
                <w:spacing w:val="-14"/>
              </w:rPr>
              <w:t>福安市人民政府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393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92" w:lineRule="auto"/>
              <w:ind w:left="591"/>
            </w:pPr>
            <w:r>
              <w:rPr>
                <w:spacing w:val="-11"/>
              </w:rPr>
              <w:t>10</w:t>
            </w:r>
          </w:p>
        </w:tc>
        <w:tc>
          <w:tcPr>
            <w:tcW w:w="4888" w:type="dxa"/>
            <w:vAlign w:val="top"/>
          </w:tcPr>
          <w:p>
            <w:pPr>
              <w:pStyle w:val="5"/>
              <w:spacing w:before="201" w:line="559" w:lineRule="exact"/>
              <w:ind w:left="874"/>
            </w:pPr>
            <w:r>
              <w:rPr>
                <w:spacing w:val="-15"/>
                <w:position w:val="19"/>
              </w:rPr>
              <w:t>平潭综合实验区闽台棒垒球</w:t>
            </w:r>
          </w:p>
          <w:p>
            <w:pPr>
              <w:pStyle w:val="5"/>
              <w:spacing w:line="236" w:lineRule="auto"/>
              <w:ind w:left="1681"/>
            </w:pPr>
            <w:r>
              <w:rPr>
                <w:spacing w:val="-17"/>
              </w:rPr>
              <w:t>区域发展中心</w:t>
            </w:r>
          </w:p>
        </w:tc>
        <w:tc>
          <w:tcPr>
            <w:tcW w:w="3138" w:type="dxa"/>
            <w:vAlign w:val="top"/>
          </w:tcPr>
          <w:p>
            <w:pPr>
              <w:pStyle w:val="5"/>
              <w:spacing w:before="201" w:line="559" w:lineRule="exact"/>
              <w:ind w:left="390"/>
            </w:pPr>
            <w:r>
              <w:rPr>
                <w:spacing w:val="-15"/>
                <w:position w:val="19"/>
              </w:rPr>
              <w:t>平潭综合实验区旅游</w:t>
            </w:r>
          </w:p>
          <w:p>
            <w:pPr>
              <w:pStyle w:val="5"/>
              <w:spacing w:line="236" w:lineRule="auto"/>
              <w:ind w:left="793"/>
            </w:pPr>
            <w:r>
              <w:rPr>
                <w:spacing w:val="-14"/>
              </w:rPr>
              <w:t>与文化体育局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7" w:h="16840"/>
          <w:pgMar w:top="1431" w:right="1240" w:bottom="1257" w:left="1241" w:header="0" w:footer="95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94" w:lineRule="auto"/>
      <w:ind w:left="8164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8"/>
        <w:sz w:val="28"/>
        <w:szCs w:val="28"/>
      </w:rPr>
      <w:t>3</w:t>
    </w:r>
    <w:r>
      <w:rPr>
        <w:spacing w:val="7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10A88"/>
    <w:rsid w:val="18B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2024-05-17T03:02:00Z</dcterms:created>
  <dc:creator>N'</dc:creator>
  <cp:lastModifiedBy>N'</cp:lastModifiedBy>
  <dcterms:modified xsi:type="dcterms:W3CDTF">2024-05-17T03:03:28Z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