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widowControl w:val="0"/>
        <w:kinsoku/>
        <w:autoSpaceDE/>
        <w:autoSpaceDN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eastAsia="zh-CN"/>
        </w:rPr>
        <w:t>福建省第十八届运动会（青少年部）</w:t>
      </w:r>
    </w:p>
    <w:p>
      <w:pPr>
        <w:widowControl w:val="0"/>
        <w:kinsoku/>
        <w:autoSpaceDE/>
        <w:autoSpaceDN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eastAsia="zh-CN"/>
        </w:rPr>
        <w:t>田径项目技术官员名单</w:t>
      </w:r>
    </w:p>
    <w:p>
      <w:pPr>
        <w:spacing w:line="360" w:lineRule="auto"/>
        <w:rPr>
          <w:rFonts w:hint="eastAsia" w:asci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snapToGrid/>
          <w:kern w:val="0"/>
          <w:sz w:val="32"/>
          <w:szCs w:val="32"/>
          <w:rtl w:val="0"/>
          <w:lang w:val="en-US" w:eastAsia="zh-CN"/>
        </w:rPr>
        <w:t>一、竞赛监督：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王子凌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、李政军、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李境韬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林欣农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snapToGrid/>
          <w:kern w:val="0"/>
          <w:sz w:val="32"/>
          <w:szCs w:val="32"/>
          <w:rtl w:val="0"/>
          <w:lang w:val="en-US" w:eastAsia="zh-CN"/>
        </w:rPr>
        <w:t>二、技术代表：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张  萌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周东焱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outlineLvl w:val="9"/>
        <w:rPr>
          <w:rFonts w:hint="eastAsia" w:ascii="宋体" w:eastAsia="宋体" w:cs="宋体"/>
          <w:sz w:val="32"/>
          <w:szCs w:val="32"/>
        </w:rPr>
      </w:pPr>
      <w:r>
        <w:rPr>
          <w:rFonts w:hint="eastAsia" w:ascii="黑体" w:hAnsi="黑体" w:eastAsia="黑体" w:cs="Times New Roman"/>
          <w:snapToGrid/>
          <w:kern w:val="0"/>
          <w:sz w:val="32"/>
          <w:szCs w:val="32"/>
          <w:rtl w:val="0"/>
          <w:lang w:val="en-US" w:eastAsia="zh-CN"/>
        </w:rPr>
        <w:t>三、申诉委员：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方朝良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蔡元发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王  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outlineLvl w:val="9"/>
        <w:rPr>
          <w:rFonts w:hint="eastAsia" w:ascii="黑体" w:hAnsi="黑体" w:eastAsia="黑体" w:cs="Times New Roman"/>
          <w:snapToGrid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snapToGrid/>
          <w:kern w:val="0"/>
          <w:sz w:val="32"/>
          <w:szCs w:val="32"/>
          <w:rtl w:val="0"/>
          <w:lang w:val="en-US" w:eastAsia="zh-CN"/>
        </w:rPr>
        <w:t>四、裁判员名单：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赛事总管：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万宋斌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赛事总管助理：陈涵新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陈飞渡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、陈  硕(兼纪律检查)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展示主管：王亮光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技术主管：黄跃龙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余  鹏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检录裁判长：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吴继清、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曹素芳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径赛裁判长：唐岚晖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邱伟民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万  虹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 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田赛裁判长：陈  冬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陈中华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沈瑞球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王嘉元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周渊源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视频裁判长：黄典毅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胡  武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全能裁判长：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孙培岩  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展示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助理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：孙  榕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毛龙翔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李  翔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现场指挥：尹  宁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现场指挥助理: 张  霞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廖惠萍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宣告员：郑川也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吴品仪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检录主裁判：林淑媛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黄  宇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、陈  文 </w:t>
      </w:r>
    </w:p>
    <w:p>
      <w:pPr>
        <w:kinsoku/>
        <w:autoSpaceDE/>
        <w:autoSpaceDN/>
        <w:spacing w:after="0" w:line="560" w:lineRule="exact"/>
        <w:ind w:left="2558" w:leftChars="304" w:hanging="1920" w:hanging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检录裁判员：黄宝珠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苏永超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黄姗姗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林永梅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吴  莹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陈金莲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张秋兰、陈宝珠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林裕明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视频主裁判：丘文干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林燕如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视频裁判员: 蔡佳宏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李强凤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张玉妹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全能裁判员：卢浩宇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罗丽芬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发令协调员: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廖小毅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主发令员：林治豪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发令员：石海鹰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郭鸿志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召回发令员：李子宜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黄庆智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廖粤和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助理发令员：吕莹莹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林清要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罗敦栩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检查主裁判：翁家强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彭宗辉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陈  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textAlignment w:val="baseline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检查裁判员：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颖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李小芳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范逸飏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李梦杰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翁文森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谢王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霖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553" w:leftChars="1216" w:firstLine="0" w:firstLineChars="0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郭斌强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林婉玲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叶斯涵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张明珠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曾进瑞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连涛龙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饶春彬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陈荣清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、陈福龙、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  旭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终点记圈主裁判：李  斌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苏万辉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2558" w:leftChars="304" w:hanging="1920" w:hangingChars="600"/>
        <w:jc w:val="left"/>
        <w:textAlignment w:val="auto"/>
        <w:outlineLvl w:val="9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终点记圈员：戴兆敏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刘淑琼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林顺英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陈爱琴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赖际鹏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江崇清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李素云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终点摄影主裁判：罗晓龙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终点摄影裁判员：郑志辉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A 组主裁判：郭文蓬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林锦福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textAlignment w:val="baseline"/>
        <w:outlineLvl w:val="9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A 组裁判员：张建国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李加鹏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陈忠德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  荣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范海琴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3360" w:firstLineChars="1050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郑正杰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B 组主裁判：张炳川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、黄素珠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B 组裁判员：张黎民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蓝开辉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谢县开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杨明霞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潘彩瑜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3360" w:firstLineChars="1050"/>
        <w:jc w:val="left"/>
        <w:textAlignment w:val="auto"/>
        <w:outlineLvl w:val="9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赖银基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C 组主裁判：王文杰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柯奕桢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C 组裁判员：魏平杰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涂智桦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叶建碧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王  翔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耿美丽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3360" w:firstLineChars="1050"/>
        <w:jc w:val="left"/>
        <w:textAlignment w:val="auto"/>
        <w:outlineLvl w:val="9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付  聪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D 组主裁判：张高灵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健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D 组裁判员：许若霜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吴其伟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彭定国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蓝雄辉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胡文英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3360" w:firstLineChars="1050"/>
        <w:jc w:val="left"/>
        <w:textAlignment w:val="auto"/>
        <w:outlineLvl w:val="9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王维华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E 组主裁判：林  果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、廖金琳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田赛 E 组裁判员：郑君海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周龙辉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沈建业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廖月琴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陈惜瑛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3360" w:firstLineChars="1050"/>
        <w:jc w:val="left"/>
        <w:textAlignment w:val="auto"/>
        <w:outlineLvl w:val="9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张密才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风速测量员：陈秀娇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杨晓燕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颁奖组主裁判：李淑云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王海棠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颁奖组裁判员：陈  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白雪静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赛后主裁判：吴剑霜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</w:p>
    <w:p>
      <w:pPr>
        <w:kinsoku/>
        <w:autoSpaceDE/>
        <w:autoSpaceDN/>
        <w:spacing w:after="0" w:line="560" w:lineRule="exact"/>
        <w:ind w:left="2558" w:leftChars="304" w:hanging="1920" w:hangingChars="6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赛后裁判员：胡健活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饶圣浩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陈海英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张志新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赖志勤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杜  敏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林凤美、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吴丽娟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技术信息中心主管：黄丽红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技术信息中心裁判员：何良惠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谢美英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竞赛秘书：董  理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竞赛秘书助理：方义松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傅姚茜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、管  政（菲普莱）、</w:t>
      </w:r>
    </w:p>
    <w:p>
      <w:pPr>
        <w:kinsoku/>
        <w:autoSpaceDE/>
        <w:autoSpaceDN/>
        <w:spacing w:after="0" w:line="560" w:lineRule="exact"/>
        <w:ind w:firstLine="2880" w:firstLineChars="900"/>
        <w:jc w:val="left"/>
        <w:textAlignment w:val="auto"/>
        <w:rPr>
          <w:rFonts w:hint="default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吴海彬（菲普莱）、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江彦曦（兼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成绩审核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 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场地指挥：傅载海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场地指挥助理：高贵良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余雄雄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热身场地主管：李存文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场地热身裁判员：谢志成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王学良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游礼如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场地器材主裁判：赖火林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吴磊峰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场地器材裁判员：陈  君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廖兆泉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范秀华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林东海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资审裁判长：陈雪清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资审裁判员：陈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硕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江彦曦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林齐平</w:t>
      </w:r>
    </w:p>
    <w:p>
      <w:pPr>
        <w:kinsoku/>
        <w:autoSpaceDE/>
        <w:autoSpaceDN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电子技术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员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val="en-US" w:eastAsia="zh-CN"/>
        </w:rPr>
        <w:t>15</w:t>
      </w:r>
      <w:r>
        <w:rPr>
          <w:rFonts w:hint="eastAsia" w:ascii="仿宋_GB2312" w:hAnsi="Tahoma" w:eastAsia="仿宋_GB2312" w:cs="Times New Roman"/>
          <w:snapToGrid/>
          <w:kern w:val="0"/>
          <w:sz w:val="32"/>
          <w:szCs w:val="32"/>
          <w:lang w:eastAsia="zh-CN"/>
        </w:rPr>
        <w:t>名</w:t>
      </w:r>
    </w:p>
    <w:p>
      <w:pPr>
        <w:pStyle w:val="2"/>
        <w:spacing w:line="560" w:lineRule="exact"/>
        <w:ind w:left="0" w:leftChars="0" w:firstLine="0" w:firstLineChars="0"/>
        <w:rPr>
          <w:rFonts w:ascii="仿宋_GB2312" w:hAnsi="Tahoma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、兴奋剂检查官：</w:t>
      </w:r>
      <w:r>
        <w:rPr>
          <w:rFonts w:hint="eastAsia" w:ascii="仿宋_GB2312" w:hAnsi="Tahoma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sz w:val="32"/>
          <w:szCs w:val="32"/>
        </w:rPr>
        <w:t>人</w:t>
      </w:r>
    </w:p>
    <w:p>
      <w:pPr>
        <w:pStyle w:val="2"/>
        <w:rPr>
          <w:rFonts w:hint="default"/>
          <w:lang w:val="en-US" w:eastAsia="zh-CN"/>
        </w:rPr>
      </w:pPr>
    </w:p>
    <w:sectPr>
      <w:footerReference r:id="rId5" w:type="default"/>
      <w:pgSz w:w="11907" w:h="16500"/>
      <w:pgMar w:top="720" w:right="720" w:bottom="720" w:left="720" w:header="0" w:footer="0" w:gutter="0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NotDisplayPageBoundaries w:val="true"/>
  <w:displayBackgroundShape w:val="true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footnotePr>
    <w:footnote w:id="0"/>
    <w:footnote w:id="1"/>
  </w:footnotePr>
  <w:endnotePr>
    <w:endnote w:id="0"/>
    <w:endnote w:id="1"/>
  </w:endnotePr>
  <w:compat>
    <w:spaceForUL/>
    <w:ulTrailSpace/>
    <w:growAutofit/>
    <w:useFELayout/>
    <w:compatSetting w:name="compatibilityMode" w:uri="http://schemas.microsoft.com/office/word" w:val="14"/>
  </w:compat>
  <w:rsids>
    <w:rsidRoot w:val="00000000"/>
    <w:rsid w:val="01773743"/>
    <w:rsid w:val="17A13426"/>
    <w:rsid w:val="590B19DD"/>
    <w:rsid w:val="5F757EE5"/>
    <w:rsid w:val="72D71C18"/>
    <w:rsid w:val="78D43BCE"/>
    <w:rsid w:val="FFFFF7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paragraph" w:styleId="3">
    <w:name w:val="Body Text"/>
    <w:basedOn w:val="1"/>
    <w:qFormat/>
    <w:uiPriority w:val="0"/>
    <w:rPr>
      <w:rFonts w:ascii="宋体" w:eastAsia="宋体" w:cs="宋体"/>
      <w:sz w:val="31"/>
      <w:szCs w:val="31"/>
      <w:lang w:val="en-US" w:eastAsia="en-US" w:bidi="ar-SA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adjustRightInd w:val="0"/>
      <w:snapToGrid w:val="0"/>
      <w:spacing w:line="240" w:lineRule="auto"/>
      <w:jc w:val="both"/>
      <w:outlineLvl w:val="9"/>
    </w:pPr>
    <w:rPr>
      <w:sz w:val="18"/>
    </w:rPr>
  </w:style>
  <w:style w:type="paragraph" w:customStyle="1" w:styleId="10">
    <w:name w:val="Table Text"/>
    <w:basedOn w:val="1"/>
    <w:qFormat/>
    <w:uiPriority w:val="0"/>
    <w:rPr>
      <w:rFonts w:asci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963</Words>
  <Characters>971</Characters>
  <Paragraphs>77</Paragraphs>
  <TotalTime>0</TotalTime>
  <ScaleCrop>false</ScaleCrop>
  <LinksUpToDate>false</LinksUpToDate>
  <CharactersWithSpaces>1384</CharactersWithSpaces>
  <Application>WPS Office_11.8.2.10251_F1E327BC-269C-435d-A152-05C5408002CA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2026-09-12T10:24:00Z</dcterms:created>
  <dc:creator>LANSIR</dc:creator>
  <cp:lastModifiedBy>林欣农</cp:lastModifiedBy>
  <cp:lastPrinted>2026-09-16T16:19:00Z</cp:lastPrinted>
  <dcterms:modified xsi:type="dcterms:W3CDTF">2026-10-10T15:49:56Z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2026-08-10T16:00:00Z</vt:filetime>
  </property>
  <property fmtid="{D5CDD505-2E9C-101B-9397-08002B2CF9AE}" pid="4" name="KSOProductBuildVer">
    <vt:lpwstr>2052-11.8.2.10251</vt:lpwstr>
  </property>
  <property fmtid="{D5CDD505-2E9C-101B-9397-08002B2CF9AE}" pid="5" name="ICV">
    <vt:lpwstr>D0C79138B4F74AABBD22E8ACB20D82E5_13</vt:lpwstr>
  </property>
  <property fmtid="{D5CDD505-2E9C-101B-9397-08002B2CF9AE}" pid="6" name="KSOTemplateDocerSaveRecord">
    <vt:lpwstr>eyJoZGlkIjoiNGMyZjYwOTMwY2ZkMTZiOWRmOWMyNzlhYTIwZWNmZjciLCJ1c2VySWQiOiIzNjM3NzIxMzUifQ==</vt:lpwstr>
  </property>
</Properties>
</file>